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DA8A" w14:textId="7D8F2BF2" w:rsidR="0017625A" w:rsidRPr="00E524AA" w:rsidRDefault="0017625A" w:rsidP="001168D0">
      <w:pPr>
        <w:rPr>
          <w:rFonts w:ascii="Panton" w:eastAsiaTheme="minorEastAsia" w:hAnsi="Panton" w:cs="Panton-Regular"/>
          <w:b/>
          <w:bCs/>
          <w:color w:val="9F218C"/>
          <w:sz w:val="44"/>
          <w:szCs w:val="44"/>
        </w:rPr>
      </w:pPr>
      <w:bookmarkStart w:id="0" w:name="_Hlk126576040"/>
      <w:bookmarkStart w:id="1" w:name="_Hlk126574293"/>
      <w:r w:rsidRPr="00E524AA">
        <w:rPr>
          <w:rFonts w:ascii="Panton" w:eastAsiaTheme="minorEastAsia" w:hAnsi="Panton" w:cs="Panton-Regular"/>
          <w:b/>
          <w:bCs/>
          <w:color w:val="9F218C"/>
          <w:sz w:val="44"/>
          <w:szCs w:val="44"/>
        </w:rPr>
        <w:t xml:space="preserve">APPENDIX </w:t>
      </w:r>
      <w:r>
        <w:rPr>
          <w:rFonts w:ascii="Panton" w:eastAsiaTheme="minorEastAsia" w:hAnsi="Panton" w:cs="Panton-Regular"/>
          <w:b/>
          <w:bCs/>
          <w:color w:val="9F218C"/>
          <w:sz w:val="44"/>
          <w:szCs w:val="44"/>
        </w:rPr>
        <w:t>3</w:t>
      </w:r>
    </w:p>
    <w:p w14:paraId="1EFD8DE5" w14:textId="39B1D05F" w:rsidR="0017625A" w:rsidRPr="0017625A" w:rsidRDefault="0017625A" w:rsidP="001168D0">
      <w:pPr>
        <w:rPr>
          <w:rFonts w:ascii="Arial" w:hAnsi="Arial"/>
          <w:sz w:val="28"/>
          <w:szCs w:val="28"/>
        </w:rPr>
      </w:pPr>
      <w:r w:rsidRPr="00E524AA">
        <w:rPr>
          <w:rFonts w:ascii="Panton" w:eastAsiaTheme="minorEastAsia" w:hAnsi="Panton" w:cs="Panton-Regular"/>
          <w:b/>
          <w:bCs/>
          <w:color w:val="9F218C"/>
          <w:sz w:val="44"/>
          <w:szCs w:val="44"/>
        </w:rPr>
        <w:t xml:space="preserve">EXERCISE </w:t>
      </w:r>
      <w:r>
        <w:rPr>
          <w:rFonts w:ascii="Panton" w:eastAsiaTheme="minorEastAsia" w:hAnsi="Panton" w:cs="Panton-Regular"/>
          <w:b/>
          <w:bCs/>
          <w:color w:val="9F218C"/>
          <w:sz w:val="44"/>
          <w:szCs w:val="44"/>
        </w:rPr>
        <w:t>AGENDA</w:t>
      </w:r>
      <w:r w:rsidRPr="00E524AA">
        <w:rPr>
          <w:rFonts w:ascii="Panton" w:eastAsiaTheme="minorEastAsia" w:hAnsi="Panton" w:cs="Panton-Regular"/>
          <w:b/>
          <w:bCs/>
          <w:color w:val="9F218C"/>
          <w:sz w:val="44"/>
          <w:szCs w:val="44"/>
        </w:rPr>
        <w:t xml:space="preserve"> TEMPLATE</w:t>
      </w:r>
      <w:bookmarkEnd w:id="0"/>
      <w:bookmarkEnd w:id="1"/>
    </w:p>
    <w:p w14:paraId="1667B336" w14:textId="7375539A" w:rsidR="00574A59" w:rsidRPr="00574A59" w:rsidRDefault="00FC69CD" w:rsidP="001168D0">
      <w:pPr>
        <w:spacing w:after="160" w:line="259" w:lineRule="auto"/>
        <w:rPr>
          <w:rFonts w:ascii="Arial" w:hAnsi="Arial" w:cs="Arial"/>
          <w:b/>
          <w:bCs/>
          <w:iCs/>
          <w:sz w:val="22"/>
          <w:szCs w:val="22"/>
        </w:rPr>
      </w:pPr>
      <w:r w:rsidRPr="00E524AA">
        <w:rPr>
          <w:rFonts w:ascii="Arial" w:eastAsia="Calibri" w:hAnsi="Arial" w:cs="Arial"/>
          <w:b/>
          <w:bCs/>
          <w:iCs/>
          <w:sz w:val="22"/>
          <w:szCs w:val="22"/>
          <w:lang w:val="en-AU"/>
        </w:rPr>
        <w:t xml:space="preserve">This </w:t>
      </w:r>
      <w:r w:rsidRPr="00021089">
        <w:rPr>
          <w:rFonts w:ascii="Arial" w:eastAsia="Calibri" w:hAnsi="Arial" w:cs="Arial"/>
          <w:b/>
          <w:bCs/>
          <w:iCs/>
          <w:sz w:val="22"/>
          <w:szCs w:val="22"/>
          <w:lang w:val="en-AU"/>
        </w:rPr>
        <w:t>a</w:t>
      </w:r>
      <w:r w:rsidRPr="00E524AA">
        <w:rPr>
          <w:rFonts w:ascii="Arial" w:eastAsia="Calibri" w:hAnsi="Arial" w:cs="Arial"/>
          <w:b/>
          <w:bCs/>
          <w:iCs/>
          <w:sz w:val="22"/>
          <w:szCs w:val="22"/>
          <w:lang w:val="en-AU"/>
        </w:rPr>
        <w:t>genda provides estimated timeframes for the day that can be adjusted accordingly.</w:t>
      </w:r>
      <w:r w:rsidRPr="00E524AA">
        <w:rPr>
          <w:rFonts w:ascii="Arial" w:hAnsi="Arial" w:cs="Arial"/>
          <w:b/>
          <w:iCs/>
          <w:sz w:val="22"/>
          <w:szCs w:val="22"/>
        </w:rPr>
        <w:t xml:space="preserve"> Simply </w:t>
      </w:r>
      <w:r w:rsidRPr="00021089">
        <w:rPr>
          <w:rFonts w:ascii="Arial" w:hAnsi="Arial" w:cs="Arial"/>
          <w:b/>
          <w:bCs/>
          <w:color w:val="C00000"/>
          <w:sz w:val="22"/>
          <w:szCs w:val="22"/>
          <w:u w:val="single"/>
        </w:rPr>
        <w:t xml:space="preserve">delete or update </w:t>
      </w:r>
      <w:r w:rsidRPr="00021089">
        <w:rPr>
          <w:rFonts w:ascii="Arial" w:hAnsi="Arial" w:cs="Arial"/>
          <w:b/>
          <w:bCs/>
          <w:iCs/>
          <w:color w:val="C00000"/>
          <w:sz w:val="22"/>
          <w:szCs w:val="22"/>
          <w:u w:val="single"/>
        </w:rPr>
        <w:t>guidance text in red</w:t>
      </w:r>
      <w:r w:rsidRPr="00E524AA">
        <w:rPr>
          <w:rFonts w:ascii="Arial" w:hAnsi="Arial" w:cs="Arial"/>
          <w:b/>
          <w:bCs/>
          <w:iCs/>
          <w:sz w:val="22"/>
          <w:szCs w:val="22"/>
        </w:rPr>
        <w:t>.</w:t>
      </w:r>
    </w:p>
    <w:p w14:paraId="4911BAF8" w14:textId="7593B123" w:rsidR="008712A5" w:rsidRPr="001168D0" w:rsidRDefault="0017625A" w:rsidP="008712A5">
      <w:pPr>
        <w:pStyle w:val="Title"/>
        <w:spacing w:before="0" w:beforeAutospacing="0" w:after="120"/>
        <w:rPr>
          <w:rFonts w:ascii="Arial" w:hAnsi="Arial"/>
          <w:color w:val="C00000"/>
          <w:sz w:val="22"/>
          <w:szCs w:val="22"/>
        </w:rPr>
      </w:pPr>
      <w:r w:rsidRPr="001168D0">
        <w:rPr>
          <w:rFonts w:ascii="Arial" w:hAnsi="Arial"/>
          <w:color w:val="C00000"/>
          <w:sz w:val="22"/>
          <w:szCs w:val="22"/>
        </w:rPr>
        <w:t xml:space="preserve">[INSERT EXERCISE NAME] </w:t>
      </w:r>
    </w:p>
    <w:p w14:paraId="73C2FB78" w14:textId="3DFF89BF" w:rsidR="00B406D1" w:rsidRPr="001168D0" w:rsidRDefault="0017625A" w:rsidP="008712A5">
      <w:pPr>
        <w:pStyle w:val="Title"/>
        <w:spacing w:before="0" w:beforeAutospacing="0" w:after="120"/>
        <w:rPr>
          <w:rFonts w:ascii="Arial" w:hAnsi="Arial"/>
          <w:color w:val="C00000"/>
          <w:sz w:val="22"/>
          <w:szCs w:val="22"/>
        </w:rPr>
      </w:pPr>
      <w:r w:rsidRPr="001168D0">
        <w:rPr>
          <w:rFonts w:ascii="Arial" w:hAnsi="Arial"/>
          <w:color w:val="C00000"/>
          <w:sz w:val="22"/>
          <w:szCs w:val="22"/>
        </w:rPr>
        <w:t>[INSERT VENUE]</w:t>
      </w:r>
    </w:p>
    <w:p w14:paraId="0A37501D" w14:textId="77777777" w:rsidR="001E49B4" w:rsidRPr="001168D0" w:rsidRDefault="001E49B4" w:rsidP="008712A5">
      <w:pPr>
        <w:pStyle w:val="Title"/>
        <w:spacing w:before="0" w:beforeAutospacing="0" w:after="120"/>
        <w:rPr>
          <w:rFonts w:ascii="Arial" w:hAnsi="Arial"/>
          <w:sz w:val="22"/>
          <w:szCs w:val="22"/>
        </w:rPr>
      </w:pPr>
    </w:p>
    <w:tbl>
      <w:tblPr>
        <w:tblW w:w="10773" w:type="dxa"/>
        <w:tblCellSpacing w:w="0"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4A0" w:firstRow="1" w:lastRow="0" w:firstColumn="1" w:lastColumn="0" w:noHBand="0" w:noVBand="1"/>
      </w:tblPr>
      <w:tblGrid>
        <w:gridCol w:w="2410"/>
        <w:gridCol w:w="8363"/>
      </w:tblGrid>
      <w:tr w:rsidR="002A6554" w:rsidRPr="00021089" w14:paraId="1E62F851" w14:textId="77777777" w:rsidTr="001168D0">
        <w:trPr>
          <w:trHeight w:val="432"/>
          <w:tblCellSpacing w:w="0" w:type="dxa"/>
        </w:trPr>
        <w:tc>
          <w:tcPr>
            <w:tcW w:w="10773" w:type="dxa"/>
            <w:gridSpan w:val="2"/>
            <w:tcBorders>
              <w:top w:val="single" w:sz="4" w:space="0" w:color="auto"/>
              <w:left w:val="single" w:sz="4" w:space="0" w:color="auto"/>
              <w:bottom w:val="single" w:sz="4" w:space="0" w:color="auto"/>
              <w:right w:val="single" w:sz="4" w:space="0" w:color="auto"/>
            </w:tcBorders>
            <w:shd w:val="clear" w:color="auto" w:fill="9F218C"/>
            <w:vAlign w:val="center"/>
            <w:hideMark/>
          </w:tcPr>
          <w:p w14:paraId="1C55AA1C" w14:textId="50815142" w:rsidR="002A6554" w:rsidRPr="001168D0" w:rsidRDefault="0017625A" w:rsidP="00E31F7C">
            <w:pPr>
              <w:pStyle w:val="Heading1"/>
              <w:rPr>
                <w:rFonts w:ascii="Arial" w:hAnsi="Arial"/>
                <w:sz w:val="22"/>
                <w:szCs w:val="22"/>
              </w:rPr>
            </w:pPr>
            <w:r w:rsidRPr="001168D0">
              <w:rPr>
                <w:rStyle w:val="Heading1Char"/>
                <w:rFonts w:ascii="Arial" w:hAnsi="Arial"/>
                <w:b/>
                <w:sz w:val="22"/>
                <w:szCs w:val="22"/>
              </w:rPr>
              <w:t xml:space="preserve">Recovery Exercise Agenda </w:t>
            </w:r>
          </w:p>
        </w:tc>
      </w:tr>
      <w:tr w:rsidR="0017625A" w:rsidRPr="00021089" w14:paraId="1DAEDC9E" w14:textId="77777777" w:rsidTr="001168D0">
        <w:trPr>
          <w:trHeight w:val="432"/>
          <w:tblCellSpacing w:w="0" w:type="dxa"/>
        </w:trPr>
        <w:tc>
          <w:tcPr>
            <w:tcW w:w="107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2B0A0" w14:textId="40E0DDB9" w:rsidR="0017625A" w:rsidRPr="00021089" w:rsidDel="0017625A" w:rsidRDefault="0017625A" w:rsidP="0017625A">
            <w:pPr>
              <w:pStyle w:val="Heading1"/>
              <w:rPr>
                <w:rStyle w:val="Heading1Char"/>
                <w:rFonts w:ascii="Arial" w:hAnsi="Arial"/>
                <w:b/>
                <w:sz w:val="22"/>
                <w:szCs w:val="22"/>
              </w:rPr>
            </w:pPr>
            <w:r w:rsidRPr="00021089">
              <w:rPr>
                <w:rStyle w:val="Schedule"/>
                <w:rFonts w:ascii="Arial" w:hAnsi="Arial"/>
                <w:b w:val="0"/>
                <w:bCs w:val="0"/>
                <w:color w:val="C00000"/>
                <w:sz w:val="22"/>
                <w:szCs w:val="22"/>
              </w:rPr>
              <w:t>[INSERT DAY AND DATE]</w:t>
            </w:r>
          </w:p>
        </w:tc>
      </w:tr>
      <w:tr w:rsidR="0017625A" w:rsidRPr="00021089" w14:paraId="59CC3494" w14:textId="77777777" w:rsidTr="002A6554">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35BB3F" w14:textId="79FCBDEA" w:rsidR="0017625A" w:rsidRPr="001168D0" w:rsidRDefault="0017625A" w:rsidP="0017625A">
            <w:pPr>
              <w:ind w:left="104" w:right="-74" w:hanging="104"/>
              <w:jc w:val="center"/>
              <w:rPr>
                <w:rStyle w:val="Schedule"/>
                <w:rFonts w:ascii="Arial" w:hAnsi="Arial" w:cs="Arial"/>
                <w:sz w:val="22"/>
                <w:szCs w:val="22"/>
              </w:rPr>
            </w:pPr>
            <w:r w:rsidRPr="001168D0">
              <w:rPr>
                <w:rStyle w:val="Schedule"/>
                <w:rFonts w:ascii="Arial" w:hAnsi="Arial" w:cs="Arial"/>
                <w:sz w:val="22"/>
                <w:szCs w:val="22"/>
              </w:rPr>
              <w:t>08.30</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tcPr>
          <w:p w14:paraId="2A5D5680" w14:textId="3E16F3E9" w:rsidR="0017625A" w:rsidRPr="001168D0" w:rsidRDefault="0017625A" w:rsidP="0017625A">
            <w:pPr>
              <w:spacing w:after="120"/>
              <w:rPr>
                <w:rStyle w:val="Schedule"/>
                <w:rFonts w:ascii="Arial" w:hAnsi="Arial" w:cs="Arial"/>
                <w:sz w:val="22"/>
                <w:szCs w:val="22"/>
              </w:rPr>
            </w:pPr>
            <w:r w:rsidRPr="001168D0">
              <w:rPr>
                <w:rStyle w:val="Schedule"/>
                <w:rFonts w:ascii="Arial" w:hAnsi="Arial" w:cs="Arial"/>
                <w:sz w:val="22"/>
                <w:szCs w:val="22"/>
              </w:rPr>
              <w:t xml:space="preserve">Arrival and </w:t>
            </w:r>
            <w:r w:rsidR="001168D0">
              <w:rPr>
                <w:rStyle w:val="Schedule"/>
                <w:rFonts w:ascii="Arial" w:hAnsi="Arial" w:cs="Arial"/>
                <w:sz w:val="22"/>
                <w:szCs w:val="22"/>
              </w:rPr>
              <w:t>r</w:t>
            </w:r>
            <w:r w:rsidRPr="001168D0">
              <w:rPr>
                <w:rStyle w:val="Schedule"/>
                <w:rFonts w:ascii="Arial" w:hAnsi="Arial" w:cs="Arial"/>
                <w:sz w:val="22"/>
                <w:szCs w:val="22"/>
              </w:rPr>
              <w:t>egistration</w:t>
            </w:r>
          </w:p>
        </w:tc>
      </w:tr>
      <w:tr w:rsidR="0017625A" w:rsidRPr="00021089" w14:paraId="3BD50DD1" w14:textId="77777777" w:rsidTr="002A6554">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62F51" w14:textId="77777777" w:rsidR="0017625A" w:rsidRPr="001168D0" w:rsidRDefault="0017625A" w:rsidP="0017625A">
            <w:pPr>
              <w:ind w:left="104" w:right="-74" w:hanging="104"/>
              <w:jc w:val="center"/>
              <w:rPr>
                <w:rStyle w:val="Schedule"/>
                <w:rFonts w:ascii="Arial" w:hAnsi="Arial" w:cs="Arial"/>
                <w:sz w:val="22"/>
                <w:szCs w:val="22"/>
              </w:rPr>
            </w:pPr>
            <w:r w:rsidRPr="001168D0">
              <w:rPr>
                <w:rStyle w:val="Schedule"/>
                <w:rFonts w:ascii="Arial" w:hAnsi="Arial" w:cs="Arial"/>
                <w:sz w:val="22"/>
                <w:szCs w:val="22"/>
              </w:rPr>
              <w:t>09.00</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0A051" w14:textId="77777777" w:rsidR="0017625A" w:rsidRPr="001168D0" w:rsidRDefault="0017625A" w:rsidP="0017625A">
            <w:pPr>
              <w:spacing w:after="120"/>
              <w:rPr>
                <w:rStyle w:val="Schedule"/>
                <w:rFonts w:ascii="Arial" w:hAnsi="Arial" w:cs="Arial"/>
                <w:sz w:val="22"/>
                <w:szCs w:val="22"/>
              </w:rPr>
            </w:pPr>
            <w:r w:rsidRPr="001168D0">
              <w:rPr>
                <w:rStyle w:val="Schedule"/>
                <w:rFonts w:ascii="Arial" w:hAnsi="Arial" w:cs="Arial"/>
                <w:sz w:val="22"/>
                <w:szCs w:val="22"/>
              </w:rPr>
              <w:t xml:space="preserve">Welcome </w:t>
            </w:r>
          </w:p>
          <w:p w14:paraId="0ED6F45A" w14:textId="0C172C05" w:rsidR="0017625A" w:rsidRPr="001168D0" w:rsidRDefault="0017625A" w:rsidP="0017625A">
            <w:pPr>
              <w:spacing w:afterLines="60" w:after="144" w:line="264" w:lineRule="auto"/>
              <w:rPr>
                <w:rStyle w:val="Schedule"/>
                <w:rFonts w:ascii="Arial" w:hAnsi="Arial" w:cs="Arial"/>
                <w:color w:val="C00000"/>
                <w:sz w:val="22"/>
                <w:szCs w:val="22"/>
              </w:rPr>
            </w:pPr>
            <w:r w:rsidRPr="001168D0">
              <w:rPr>
                <w:rStyle w:val="Schedule"/>
                <w:rFonts w:ascii="Arial" w:hAnsi="Arial" w:cs="Arial"/>
                <w:color w:val="C00000"/>
                <w:sz w:val="22"/>
                <w:szCs w:val="22"/>
              </w:rPr>
              <w:t>[INSERT NAME]</w:t>
            </w:r>
          </w:p>
          <w:p w14:paraId="55DAE55A" w14:textId="77777777" w:rsidR="0017625A" w:rsidRPr="001168D0" w:rsidRDefault="0017625A" w:rsidP="0017625A">
            <w:pPr>
              <w:spacing w:afterLines="60" w:after="144" w:line="264" w:lineRule="auto"/>
              <w:rPr>
                <w:rStyle w:val="Schedule"/>
                <w:rFonts w:ascii="Arial" w:hAnsi="Arial" w:cs="Arial"/>
                <w:sz w:val="22"/>
                <w:szCs w:val="22"/>
              </w:rPr>
            </w:pPr>
            <w:r w:rsidRPr="001168D0">
              <w:rPr>
                <w:rStyle w:val="Schedule"/>
                <w:rFonts w:ascii="Arial" w:hAnsi="Arial" w:cs="Arial"/>
                <w:sz w:val="22"/>
                <w:szCs w:val="22"/>
              </w:rPr>
              <w:t>Facilitators:</w:t>
            </w:r>
          </w:p>
          <w:p w14:paraId="2A8DD0C7" w14:textId="70006387" w:rsidR="0017625A" w:rsidRPr="001168D0" w:rsidRDefault="0017625A" w:rsidP="0017625A">
            <w:pPr>
              <w:spacing w:afterLines="60" w:after="144" w:line="264" w:lineRule="auto"/>
              <w:rPr>
                <w:rStyle w:val="Schedule"/>
                <w:rFonts w:ascii="Arial" w:hAnsi="Arial" w:cs="Arial"/>
                <w:color w:val="C00000"/>
                <w:sz w:val="22"/>
                <w:szCs w:val="22"/>
              </w:rPr>
            </w:pPr>
            <w:r w:rsidRPr="00021089">
              <w:rPr>
                <w:rStyle w:val="Schedule"/>
                <w:rFonts w:ascii="Arial" w:hAnsi="Arial" w:cs="Arial"/>
                <w:color w:val="C00000"/>
                <w:sz w:val="22"/>
                <w:szCs w:val="22"/>
              </w:rPr>
              <w:t>[INSERT NAME/S]</w:t>
            </w:r>
          </w:p>
        </w:tc>
      </w:tr>
      <w:tr w:rsidR="0017625A" w:rsidRPr="00021089" w14:paraId="412EA3C0" w14:textId="77777777" w:rsidTr="00851B9C">
        <w:trPr>
          <w:tblCellSpacing w:w="0" w:type="dxa"/>
        </w:trPr>
        <w:tc>
          <w:tcPr>
            <w:tcW w:w="2410" w:type="dxa"/>
            <w:vMerge w:val="restart"/>
            <w:tcBorders>
              <w:top w:val="single" w:sz="4" w:space="0" w:color="auto"/>
              <w:left w:val="single" w:sz="4" w:space="0" w:color="auto"/>
              <w:right w:val="single" w:sz="4" w:space="0" w:color="auto"/>
            </w:tcBorders>
            <w:shd w:val="clear" w:color="auto" w:fill="FFFFFF"/>
            <w:vAlign w:val="center"/>
          </w:tcPr>
          <w:p w14:paraId="4B80AA0D" w14:textId="7C7B09E6" w:rsidR="0017625A" w:rsidRPr="001168D0" w:rsidRDefault="0017625A" w:rsidP="0017625A">
            <w:pPr>
              <w:ind w:left="104" w:right="-74" w:hanging="104"/>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E126E" w14:textId="100ED794" w:rsidR="0017625A" w:rsidRPr="001168D0" w:rsidRDefault="0017625A" w:rsidP="0017625A">
            <w:pPr>
              <w:spacing w:after="120"/>
              <w:rPr>
                <w:rStyle w:val="Schedule"/>
                <w:rFonts w:ascii="Arial" w:hAnsi="Arial" w:cs="Arial"/>
                <w:sz w:val="22"/>
                <w:szCs w:val="22"/>
              </w:rPr>
            </w:pPr>
            <w:r w:rsidRPr="001168D0">
              <w:rPr>
                <w:rStyle w:val="Schedule"/>
                <w:rFonts w:ascii="Arial" w:hAnsi="Arial" w:cs="Arial"/>
                <w:sz w:val="22"/>
                <w:szCs w:val="22"/>
              </w:rPr>
              <w:t>Welcome / Acknowledgment of Country</w:t>
            </w:r>
          </w:p>
          <w:p w14:paraId="22A510DC" w14:textId="59F71639" w:rsidR="0017625A" w:rsidRPr="001168D0" w:rsidRDefault="0017625A" w:rsidP="0017625A">
            <w:pPr>
              <w:spacing w:afterLines="60" w:after="144" w:line="264" w:lineRule="auto"/>
              <w:rPr>
                <w:rStyle w:val="Schedule"/>
                <w:rFonts w:ascii="Arial" w:hAnsi="Arial" w:cs="Arial"/>
                <w:sz w:val="22"/>
                <w:szCs w:val="22"/>
                <w:highlight w:val="yellow"/>
              </w:rPr>
            </w:pPr>
            <w:r w:rsidRPr="001168D0">
              <w:rPr>
                <w:rStyle w:val="Schedule"/>
                <w:rFonts w:ascii="Arial" w:hAnsi="Arial" w:cs="Arial"/>
                <w:sz w:val="22"/>
                <w:szCs w:val="22"/>
              </w:rPr>
              <w:t xml:space="preserve">Welcome to </w:t>
            </w:r>
            <w:r w:rsidRPr="00021089">
              <w:rPr>
                <w:rStyle w:val="Schedule"/>
                <w:rFonts w:ascii="Arial" w:hAnsi="Arial" w:cs="Arial"/>
                <w:sz w:val="22"/>
                <w:szCs w:val="22"/>
              </w:rPr>
              <w:t>C</w:t>
            </w:r>
            <w:r w:rsidRPr="001168D0">
              <w:rPr>
                <w:rStyle w:val="Schedule"/>
                <w:rFonts w:ascii="Arial" w:hAnsi="Arial" w:cs="Arial"/>
                <w:sz w:val="22"/>
                <w:szCs w:val="22"/>
              </w:rPr>
              <w:t xml:space="preserve">ountry by local Indigenous Elder </w:t>
            </w:r>
          </w:p>
        </w:tc>
      </w:tr>
      <w:tr w:rsidR="0017625A" w:rsidRPr="00021089" w14:paraId="3088F274"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02EB378F" w14:textId="77777777" w:rsidR="0017625A" w:rsidRPr="001168D0" w:rsidRDefault="0017625A" w:rsidP="0017625A">
            <w:pPr>
              <w:ind w:left="104" w:right="-74" w:hanging="104"/>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5F2C9" w14:textId="77777777" w:rsidR="0017625A" w:rsidRPr="001168D0" w:rsidRDefault="0017625A" w:rsidP="0017625A">
            <w:pPr>
              <w:spacing w:after="120"/>
              <w:rPr>
                <w:rStyle w:val="Schedule"/>
                <w:rFonts w:ascii="Arial" w:hAnsi="Arial" w:cs="Arial"/>
                <w:sz w:val="22"/>
                <w:szCs w:val="22"/>
              </w:rPr>
            </w:pPr>
            <w:r w:rsidRPr="001168D0">
              <w:rPr>
                <w:rStyle w:val="Schedule"/>
                <w:rFonts w:ascii="Arial" w:hAnsi="Arial" w:cs="Arial"/>
                <w:sz w:val="22"/>
                <w:szCs w:val="22"/>
              </w:rPr>
              <w:t xml:space="preserve">Housekeeping </w:t>
            </w:r>
          </w:p>
        </w:tc>
      </w:tr>
      <w:tr w:rsidR="0017625A" w:rsidRPr="00021089" w14:paraId="5BEE1360"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6A05A809"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E60B9" w14:textId="1628B01B"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Recovery </w:t>
            </w:r>
            <w:r w:rsidRPr="00021089">
              <w:rPr>
                <w:rStyle w:val="Schedule"/>
                <w:rFonts w:ascii="Arial" w:hAnsi="Arial" w:cs="Arial"/>
                <w:sz w:val="22"/>
                <w:szCs w:val="22"/>
              </w:rPr>
              <w:t>e</w:t>
            </w:r>
            <w:r w:rsidRPr="001168D0">
              <w:rPr>
                <w:rStyle w:val="Schedule"/>
                <w:rFonts w:ascii="Arial" w:hAnsi="Arial" w:cs="Arial"/>
                <w:sz w:val="22"/>
                <w:szCs w:val="22"/>
              </w:rPr>
              <w:t xml:space="preserve">xercise </w:t>
            </w:r>
            <w:r w:rsidRPr="00021089">
              <w:rPr>
                <w:rStyle w:val="Schedule"/>
                <w:rFonts w:ascii="Arial" w:hAnsi="Arial" w:cs="Arial"/>
                <w:sz w:val="22"/>
                <w:szCs w:val="22"/>
              </w:rPr>
              <w:t>o</w:t>
            </w:r>
            <w:r w:rsidRPr="001168D0">
              <w:rPr>
                <w:rStyle w:val="Schedule"/>
                <w:rFonts w:ascii="Arial" w:hAnsi="Arial" w:cs="Arial"/>
                <w:sz w:val="22"/>
                <w:szCs w:val="22"/>
              </w:rPr>
              <w:t xml:space="preserve">bjectives </w:t>
            </w:r>
          </w:p>
        </w:tc>
      </w:tr>
      <w:tr w:rsidR="0017625A" w:rsidRPr="00021089" w14:paraId="2E0DB52D"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5A39BBE3"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B5A43" w14:textId="5BCE189F"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Who is in the room</w:t>
            </w:r>
          </w:p>
        </w:tc>
      </w:tr>
      <w:tr w:rsidR="0017625A" w:rsidRPr="00021089" w14:paraId="18E6BA69"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0D6DF4DF"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tcPr>
          <w:p w14:paraId="4E57C9D4" w14:textId="33B27169"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Understanding who the community is – before the disaster</w:t>
            </w:r>
          </w:p>
        </w:tc>
      </w:tr>
      <w:tr w:rsidR="0017625A" w:rsidRPr="00021089" w14:paraId="1406A477" w14:textId="77777777" w:rsidTr="00851B9C">
        <w:trPr>
          <w:tblCellSpacing w:w="0" w:type="dxa"/>
        </w:trPr>
        <w:tc>
          <w:tcPr>
            <w:tcW w:w="2410" w:type="dxa"/>
            <w:vMerge/>
            <w:tcBorders>
              <w:left w:val="single" w:sz="4" w:space="0" w:color="auto"/>
              <w:right w:val="single" w:sz="4" w:space="0" w:color="auto"/>
            </w:tcBorders>
            <w:shd w:val="clear" w:color="auto" w:fill="auto"/>
            <w:vAlign w:val="center"/>
          </w:tcPr>
          <w:p w14:paraId="41C8F396"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3D3EC" w14:textId="149AA98A" w:rsidR="0017625A" w:rsidRPr="001168D0" w:rsidRDefault="0017625A" w:rsidP="0017625A">
            <w:pPr>
              <w:spacing w:before="60" w:after="60"/>
              <w:rPr>
                <w:rStyle w:val="Schedule"/>
                <w:rFonts w:ascii="Arial" w:hAnsi="Arial" w:cs="Arial"/>
                <w:sz w:val="22"/>
                <w:szCs w:val="22"/>
                <w:highlight w:val="yellow"/>
              </w:rPr>
            </w:pPr>
            <w:r w:rsidRPr="001168D0">
              <w:rPr>
                <w:rStyle w:val="Schedule"/>
                <w:rFonts w:ascii="Arial" w:hAnsi="Arial" w:cs="Arial"/>
                <w:sz w:val="22"/>
                <w:szCs w:val="22"/>
              </w:rPr>
              <w:t>State/</w:t>
            </w:r>
            <w:r w:rsidRPr="00021089">
              <w:rPr>
                <w:rStyle w:val="Schedule"/>
                <w:rFonts w:ascii="Arial" w:hAnsi="Arial" w:cs="Arial"/>
                <w:sz w:val="22"/>
                <w:szCs w:val="22"/>
              </w:rPr>
              <w:t>t</w:t>
            </w:r>
            <w:r w:rsidRPr="001168D0">
              <w:rPr>
                <w:rStyle w:val="Schedule"/>
                <w:rFonts w:ascii="Arial" w:hAnsi="Arial" w:cs="Arial"/>
                <w:sz w:val="22"/>
                <w:szCs w:val="22"/>
              </w:rPr>
              <w:t xml:space="preserve">erritory </w:t>
            </w:r>
            <w:r w:rsidRPr="00021089">
              <w:rPr>
                <w:rStyle w:val="Schedule"/>
                <w:rFonts w:ascii="Arial" w:hAnsi="Arial" w:cs="Arial"/>
                <w:sz w:val="22"/>
                <w:szCs w:val="22"/>
              </w:rPr>
              <w:t>r</w:t>
            </w:r>
            <w:r w:rsidRPr="001168D0">
              <w:rPr>
                <w:rStyle w:val="Schedule"/>
                <w:rFonts w:ascii="Arial" w:hAnsi="Arial" w:cs="Arial"/>
                <w:sz w:val="22"/>
                <w:szCs w:val="22"/>
              </w:rPr>
              <w:t xml:space="preserve">ecovery </w:t>
            </w:r>
            <w:r w:rsidRPr="00021089">
              <w:rPr>
                <w:rStyle w:val="Schedule"/>
                <w:rFonts w:ascii="Arial" w:hAnsi="Arial" w:cs="Arial"/>
                <w:sz w:val="22"/>
                <w:szCs w:val="22"/>
              </w:rPr>
              <w:t>a</w:t>
            </w:r>
            <w:r w:rsidRPr="001168D0">
              <w:rPr>
                <w:rStyle w:val="Schedule"/>
                <w:rFonts w:ascii="Arial" w:hAnsi="Arial" w:cs="Arial"/>
                <w:sz w:val="22"/>
                <w:szCs w:val="22"/>
              </w:rPr>
              <w:t xml:space="preserve">rrangements in </w:t>
            </w:r>
            <w:r w:rsidRPr="001168D0">
              <w:rPr>
                <w:rStyle w:val="Schedule"/>
                <w:rFonts w:ascii="Arial" w:hAnsi="Arial" w:cs="Arial"/>
                <w:color w:val="C00000"/>
                <w:sz w:val="22"/>
                <w:szCs w:val="22"/>
              </w:rPr>
              <w:t>[INSERT LOCATION]</w:t>
            </w:r>
          </w:p>
        </w:tc>
      </w:tr>
      <w:tr w:rsidR="0017625A" w:rsidRPr="00021089" w14:paraId="4D209C90"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0E27B00A"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10120" w14:textId="75DC716E"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Disaster </w:t>
            </w:r>
            <w:r w:rsidRPr="00021089">
              <w:rPr>
                <w:rStyle w:val="Schedule"/>
                <w:rFonts w:ascii="Arial" w:hAnsi="Arial" w:cs="Arial"/>
                <w:sz w:val="22"/>
                <w:szCs w:val="22"/>
              </w:rPr>
              <w:t>s</w:t>
            </w:r>
            <w:r w:rsidRPr="001168D0">
              <w:rPr>
                <w:rStyle w:val="Schedule"/>
                <w:rFonts w:ascii="Arial" w:hAnsi="Arial" w:cs="Arial"/>
                <w:sz w:val="22"/>
                <w:szCs w:val="22"/>
              </w:rPr>
              <w:t xml:space="preserve">cenario: </w:t>
            </w:r>
            <w:r w:rsidRPr="00021089">
              <w:rPr>
                <w:rStyle w:val="Schedule"/>
                <w:rFonts w:ascii="Arial" w:hAnsi="Arial" w:cs="Arial"/>
                <w:sz w:val="22"/>
                <w:szCs w:val="22"/>
              </w:rPr>
              <w:t>s</w:t>
            </w:r>
            <w:r w:rsidRPr="001168D0">
              <w:rPr>
                <w:rStyle w:val="Schedule"/>
                <w:rFonts w:ascii="Arial" w:hAnsi="Arial" w:cs="Arial"/>
                <w:sz w:val="22"/>
                <w:szCs w:val="22"/>
              </w:rPr>
              <w:t xml:space="preserve">etting the </w:t>
            </w:r>
            <w:proofErr w:type="gramStart"/>
            <w:r w:rsidRPr="00021089">
              <w:rPr>
                <w:rStyle w:val="Schedule"/>
                <w:rFonts w:ascii="Arial" w:hAnsi="Arial" w:cs="Arial"/>
                <w:sz w:val="22"/>
                <w:szCs w:val="22"/>
              </w:rPr>
              <w:t>s</w:t>
            </w:r>
            <w:r w:rsidRPr="001168D0">
              <w:rPr>
                <w:rStyle w:val="Schedule"/>
                <w:rFonts w:ascii="Arial" w:hAnsi="Arial" w:cs="Arial"/>
                <w:sz w:val="22"/>
                <w:szCs w:val="22"/>
              </w:rPr>
              <w:t>cene</w:t>
            </w:r>
            <w:proofErr w:type="gramEnd"/>
          </w:p>
          <w:p w14:paraId="60061E4C" w14:textId="45F25ABB" w:rsidR="0017625A" w:rsidRPr="001168D0" w:rsidRDefault="0017625A" w:rsidP="0017625A">
            <w:pPr>
              <w:spacing w:before="120" w:after="60"/>
              <w:rPr>
                <w:rStyle w:val="Schedule"/>
                <w:rFonts w:ascii="Arial" w:hAnsi="Arial" w:cs="Arial"/>
                <w:sz w:val="22"/>
                <w:szCs w:val="22"/>
              </w:rPr>
            </w:pPr>
            <w:r w:rsidRPr="001168D0">
              <w:rPr>
                <w:rStyle w:val="Schedule"/>
                <w:rFonts w:ascii="Arial" w:hAnsi="Arial" w:cs="Arial"/>
                <w:sz w:val="22"/>
                <w:szCs w:val="22"/>
              </w:rPr>
              <w:t>Co</w:t>
            </w:r>
            <w:r w:rsidRPr="00021089">
              <w:rPr>
                <w:rStyle w:val="Schedule"/>
                <w:rFonts w:ascii="Arial" w:hAnsi="Arial" w:cs="Arial"/>
                <w:sz w:val="22"/>
                <w:szCs w:val="22"/>
              </w:rPr>
              <w:t>-</w:t>
            </w:r>
            <w:r w:rsidRPr="001168D0">
              <w:rPr>
                <w:rStyle w:val="Schedule"/>
                <w:rFonts w:ascii="Arial" w:hAnsi="Arial" w:cs="Arial"/>
                <w:sz w:val="22"/>
                <w:szCs w:val="22"/>
              </w:rPr>
              <w:t xml:space="preserve">presentation with </w:t>
            </w:r>
            <w:r w:rsidRPr="00021089">
              <w:rPr>
                <w:rStyle w:val="Schedule"/>
                <w:rFonts w:ascii="Arial" w:hAnsi="Arial" w:cs="Arial"/>
                <w:sz w:val="22"/>
                <w:szCs w:val="22"/>
              </w:rPr>
              <w:t>e</w:t>
            </w:r>
            <w:r w:rsidRPr="001168D0">
              <w:rPr>
                <w:rStyle w:val="Schedule"/>
                <w:rFonts w:ascii="Arial" w:hAnsi="Arial" w:cs="Arial"/>
                <w:sz w:val="22"/>
                <w:szCs w:val="22"/>
              </w:rPr>
              <w:t xml:space="preserve">mergency </w:t>
            </w:r>
            <w:r w:rsidRPr="00021089">
              <w:rPr>
                <w:rStyle w:val="Schedule"/>
                <w:rFonts w:ascii="Arial" w:hAnsi="Arial" w:cs="Arial"/>
                <w:sz w:val="22"/>
                <w:szCs w:val="22"/>
              </w:rPr>
              <w:t>s</w:t>
            </w:r>
            <w:r w:rsidRPr="001168D0">
              <w:rPr>
                <w:rStyle w:val="Schedule"/>
                <w:rFonts w:ascii="Arial" w:hAnsi="Arial" w:cs="Arial"/>
                <w:sz w:val="22"/>
                <w:szCs w:val="22"/>
              </w:rPr>
              <w:t xml:space="preserve">ervices </w:t>
            </w:r>
            <w:proofErr w:type="spellStart"/>
            <w:r w:rsidRPr="00021089">
              <w:rPr>
                <w:rStyle w:val="Schedule"/>
                <w:rFonts w:ascii="Arial" w:hAnsi="Arial" w:cs="Arial"/>
                <w:sz w:val="22"/>
                <w:szCs w:val="22"/>
              </w:rPr>
              <w:t>organisation</w:t>
            </w:r>
            <w:proofErr w:type="spellEnd"/>
            <w:r w:rsidRPr="001168D0">
              <w:rPr>
                <w:rStyle w:val="Schedule"/>
                <w:rFonts w:ascii="Arial" w:hAnsi="Arial" w:cs="Arial"/>
                <w:sz w:val="22"/>
                <w:szCs w:val="22"/>
              </w:rPr>
              <w:t xml:space="preserve"> who would be the combat agency for the scenario event.</w:t>
            </w:r>
          </w:p>
        </w:tc>
      </w:tr>
      <w:tr w:rsidR="0017625A" w:rsidRPr="00021089" w14:paraId="35CA6D9C" w14:textId="77777777" w:rsidTr="00851B9C">
        <w:trPr>
          <w:tblCellSpacing w:w="0" w:type="dxa"/>
        </w:trPr>
        <w:tc>
          <w:tcPr>
            <w:tcW w:w="2410" w:type="dxa"/>
            <w:vMerge/>
            <w:tcBorders>
              <w:left w:val="single" w:sz="4" w:space="0" w:color="auto"/>
              <w:bottom w:val="single" w:sz="4" w:space="0" w:color="auto"/>
              <w:right w:val="single" w:sz="4" w:space="0" w:color="auto"/>
            </w:tcBorders>
            <w:shd w:val="clear" w:color="auto" w:fill="FFFFFF"/>
            <w:vAlign w:val="center"/>
            <w:hideMark/>
          </w:tcPr>
          <w:p w14:paraId="44EAFD9C"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A1820" w14:textId="090048C0"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Fundamentals of </w:t>
            </w:r>
            <w:r w:rsidRPr="00021089">
              <w:rPr>
                <w:rStyle w:val="Schedule"/>
                <w:rFonts w:ascii="Arial" w:hAnsi="Arial" w:cs="Arial"/>
                <w:sz w:val="22"/>
                <w:szCs w:val="22"/>
              </w:rPr>
              <w:t>c</w:t>
            </w:r>
            <w:r w:rsidRPr="001168D0">
              <w:rPr>
                <w:rStyle w:val="Schedule"/>
                <w:rFonts w:ascii="Arial" w:hAnsi="Arial" w:cs="Arial"/>
                <w:sz w:val="22"/>
                <w:szCs w:val="22"/>
              </w:rPr>
              <w:t xml:space="preserve">ommunity </w:t>
            </w:r>
            <w:r w:rsidRPr="00021089">
              <w:rPr>
                <w:rStyle w:val="Schedule"/>
                <w:rFonts w:ascii="Arial" w:hAnsi="Arial" w:cs="Arial"/>
                <w:sz w:val="22"/>
                <w:szCs w:val="22"/>
              </w:rPr>
              <w:t>r</w:t>
            </w:r>
            <w:r w:rsidRPr="001168D0">
              <w:rPr>
                <w:rStyle w:val="Schedule"/>
                <w:rFonts w:ascii="Arial" w:hAnsi="Arial" w:cs="Arial"/>
                <w:sz w:val="22"/>
                <w:szCs w:val="22"/>
              </w:rPr>
              <w:t>ecovery</w:t>
            </w:r>
            <w:r w:rsidRPr="00021089">
              <w:rPr>
                <w:rStyle w:val="Schedule"/>
                <w:rFonts w:ascii="Arial" w:hAnsi="Arial" w:cs="Arial"/>
                <w:sz w:val="22"/>
                <w:szCs w:val="22"/>
              </w:rPr>
              <w:t xml:space="preserve"> –</w:t>
            </w:r>
            <w:r w:rsidRPr="001168D0">
              <w:rPr>
                <w:rStyle w:val="Schedule"/>
                <w:rFonts w:ascii="Arial" w:hAnsi="Arial" w:cs="Arial"/>
                <w:sz w:val="22"/>
                <w:szCs w:val="22"/>
              </w:rPr>
              <w:t xml:space="preserve"> Part A</w:t>
            </w:r>
          </w:p>
        </w:tc>
      </w:tr>
      <w:tr w:rsidR="0017625A" w:rsidRPr="00021089" w14:paraId="05668E01" w14:textId="77777777" w:rsidTr="001168D0">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0130E4" w14:textId="77777777" w:rsidR="0017625A" w:rsidRPr="001168D0" w:rsidRDefault="0017625A" w:rsidP="0017625A">
            <w:pPr>
              <w:jc w:val="center"/>
              <w:rPr>
                <w:rStyle w:val="Schedule"/>
                <w:rFonts w:ascii="Arial" w:hAnsi="Arial" w:cs="Arial"/>
                <w:sz w:val="22"/>
                <w:szCs w:val="22"/>
              </w:rPr>
            </w:pPr>
            <w:r w:rsidRPr="001168D0">
              <w:rPr>
                <w:rStyle w:val="Schedule"/>
                <w:rFonts w:ascii="Arial" w:hAnsi="Arial" w:cs="Arial"/>
                <w:sz w:val="22"/>
                <w:szCs w:val="22"/>
              </w:rPr>
              <w:t>10.55 – 11.15</w:t>
            </w:r>
          </w:p>
        </w:tc>
        <w:tc>
          <w:tcPr>
            <w:tcW w:w="83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94D5A5" w14:textId="11D0654F" w:rsidR="0017625A" w:rsidRPr="001168D0" w:rsidRDefault="0017625A" w:rsidP="001168D0">
            <w:pPr>
              <w:rPr>
                <w:rStyle w:val="Schedule"/>
                <w:rFonts w:ascii="Arial" w:hAnsi="Arial" w:cs="Arial"/>
                <w:sz w:val="22"/>
                <w:szCs w:val="22"/>
              </w:rPr>
            </w:pPr>
            <w:r w:rsidRPr="001168D0">
              <w:rPr>
                <w:rStyle w:val="Schedule"/>
                <w:rFonts w:ascii="Arial" w:hAnsi="Arial" w:cs="Arial"/>
                <w:sz w:val="22"/>
                <w:szCs w:val="22"/>
              </w:rPr>
              <w:t xml:space="preserve">Morning </w:t>
            </w:r>
            <w:r w:rsidRPr="00021089">
              <w:rPr>
                <w:rStyle w:val="Schedule"/>
                <w:rFonts w:ascii="Arial" w:hAnsi="Arial" w:cs="Arial"/>
                <w:sz w:val="22"/>
                <w:szCs w:val="22"/>
              </w:rPr>
              <w:t>t</w:t>
            </w:r>
            <w:r w:rsidRPr="001168D0">
              <w:rPr>
                <w:rStyle w:val="Schedule"/>
                <w:rFonts w:ascii="Arial" w:hAnsi="Arial" w:cs="Arial"/>
                <w:sz w:val="22"/>
                <w:szCs w:val="22"/>
              </w:rPr>
              <w:t>ea</w:t>
            </w:r>
            <w:r w:rsidRPr="00021089">
              <w:rPr>
                <w:rStyle w:val="Schedule"/>
                <w:rFonts w:ascii="Arial" w:hAnsi="Arial" w:cs="Arial"/>
                <w:sz w:val="22"/>
                <w:szCs w:val="22"/>
              </w:rPr>
              <w:t xml:space="preserve"> – </w:t>
            </w:r>
            <w:r w:rsidRPr="001168D0">
              <w:rPr>
                <w:rStyle w:val="Schedule"/>
                <w:rFonts w:ascii="Arial" w:hAnsi="Arial" w:cs="Arial"/>
                <w:sz w:val="22"/>
                <w:szCs w:val="22"/>
              </w:rPr>
              <w:t>20 mins</w:t>
            </w:r>
          </w:p>
          <w:p w14:paraId="3DEEC669" w14:textId="77777777" w:rsidR="0017625A" w:rsidRPr="001168D0" w:rsidRDefault="0017625A" w:rsidP="0017625A">
            <w:pPr>
              <w:ind w:left="216" w:hanging="142"/>
              <w:rPr>
                <w:rStyle w:val="Schedule"/>
                <w:rFonts w:ascii="Arial" w:hAnsi="Arial" w:cs="Arial"/>
                <w:sz w:val="22"/>
                <w:szCs w:val="22"/>
              </w:rPr>
            </w:pPr>
          </w:p>
        </w:tc>
      </w:tr>
      <w:tr w:rsidR="0017625A" w:rsidRPr="00021089" w14:paraId="55555954" w14:textId="77777777" w:rsidTr="00851B9C">
        <w:trPr>
          <w:tblCellSpacing w:w="0" w:type="dxa"/>
        </w:trPr>
        <w:tc>
          <w:tcPr>
            <w:tcW w:w="2410" w:type="dxa"/>
            <w:vMerge w:val="restart"/>
            <w:tcBorders>
              <w:top w:val="single" w:sz="4" w:space="0" w:color="auto"/>
              <w:left w:val="single" w:sz="4" w:space="0" w:color="auto"/>
              <w:right w:val="single" w:sz="4" w:space="0" w:color="auto"/>
            </w:tcBorders>
            <w:shd w:val="clear" w:color="auto" w:fill="FFFFFF"/>
            <w:vAlign w:val="center"/>
          </w:tcPr>
          <w:p w14:paraId="3656B9AB" w14:textId="77777777" w:rsidR="0017625A" w:rsidRPr="001168D0" w:rsidRDefault="0017625A" w:rsidP="0017625A">
            <w:pPr>
              <w:jc w:val="center"/>
              <w:rPr>
                <w:rStyle w:val="Schedule"/>
                <w:rFonts w:ascii="Arial" w:hAnsi="Arial" w:cs="Arial"/>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tcPr>
          <w:p w14:paraId="4B25C419" w14:textId="4D6CF3B2"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Fundamentals of </w:t>
            </w:r>
            <w:r w:rsidRPr="00021089">
              <w:rPr>
                <w:rStyle w:val="Schedule"/>
                <w:rFonts w:ascii="Arial" w:hAnsi="Arial" w:cs="Arial"/>
                <w:sz w:val="22"/>
                <w:szCs w:val="22"/>
              </w:rPr>
              <w:t>c</w:t>
            </w:r>
            <w:r w:rsidRPr="001168D0">
              <w:rPr>
                <w:rStyle w:val="Schedule"/>
                <w:rFonts w:ascii="Arial" w:hAnsi="Arial" w:cs="Arial"/>
                <w:sz w:val="22"/>
                <w:szCs w:val="22"/>
              </w:rPr>
              <w:t xml:space="preserve">ommunity </w:t>
            </w:r>
            <w:r w:rsidRPr="00021089">
              <w:rPr>
                <w:rStyle w:val="Schedule"/>
                <w:rFonts w:ascii="Arial" w:hAnsi="Arial" w:cs="Arial"/>
                <w:sz w:val="22"/>
                <w:szCs w:val="22"/>
              </w:rPr>
              <w:t>r</w:t>
            </w:r>
            <w:r w:rsidRPr="001168D0">
              <w:rPr>
                <w:rStyle w:val="Schedule"/>
                <w:rFonts w:ascii="Arial" w:hAnsi="Arial" w:cs="Arial"/>
                <w:sz w:val="22"/>
                <w:szCs w:val="22"/>
              </w:rPr>
              <w:t xml:space="preserve">ecovery </w:t>
            </w:r>
            <w:r w:rsidRPr="00021089">
              <w:rPr>
                <w:rStyle w:val="Schedule"/>
                <w:rFonts w:ascii="Arial" w:hAnsi="Arial" w:cs="Arial"/>
                <w:sz w:val="22"/>
                <w:szCs w:val="22"/>
              </w:rPr>
              <w:t xml:space="preserve">– </w:t>
            </w:r>
            <w:r w:rsidRPr="001168D0">
              <w:rPr>
                <w:rStyle w:val="Schedule"/>
                <w:rFonts w:ascii="Arial" w:hAnsi="Arial" w:cs="Arial"/>
                <w:sz w:val="22"/>
                <w:szCs w:val="22"/>
              </w:rPr>
              <w:t>Part B</w:t>
            </w:r>
          </w:p>
        </w:tc>
      </w:tr>
      <w:tr w:rsidR="0017625A" w:rsidRPr="00021089" w14:paraId="304552E9" w14:textId="77777777" w:rsidTr="00851B9C">
        <w:trPr>
          <w:tblCellSpacing w:w="0" w:type="dxa"/>
        </w:trPr>
        <w:tc>
          <w:tcPr>
            <w:tcW w:w="2410" w:type="dxa"/>
            <w:vMerge/>
            <w:tcBorders>
              <w:left w:val="single" w:sz="4" w:space="0" w:color="auto"/>
              <w:right w:val="single" w:sz="4" w:space="0" w:color="auto"/>
            </w:tcBorders>
            <w:shd w:val="clear" w:color="auto" w:fill="FFFFFF"/>
            <w:vAlign w:val="center"/>
          </w:tcPr>
          <w:p w14:paraId="45FB0818" w14:textId="77777777" w:rsidR="0017625A" w:rsidRPr="001168D0" w:rsidRDefault="0017625A" w:rsidP="0017625A">
            <w:pPr>
              <w:jc w:val="center"/>
              <w:rPr>
                <w:rStyle w:val="Schedule"/>
                <w:rFonts w:ascii="Arial" w:hAnsi="Arial" w:cs="Arial"/>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57F33" w14:textId="67CDCD94" w:rsidR="0017625A" w:rsidRPr="001168D0" w:rsidRDefault="0017625A" w:rsidP="0017625A">
            <w:pPr>
              <w:spacing w:before="120" w:after="60"/>
              <w:rPr>
                <w:rStyle w:val="Schedule"/>
                <w:rFonts w:ascii="Arial" w:hAnsi="Arial" w:cs="Arial"/>
                <w:sz w:val="22"/>
                <w:szCs w:val="22"/>
              </w:rPr>
            </w:pPr>
            <w:r w:rsidRPr="001168D0">
              <w:rPr>
                <w:rStyle w:val="Schedule"/>
                <w:rFonts w:ascii="Arial" w:hAnsi="Arial" w:cs="Arial"/>
                <w:sz w:val="22"/>
                <w:szCs w:val="22"/>
              </w:rPr>
              <w:t xml:space="preserve">Recovery </w:t>
            </w:r>
            <w:r w:rsidRPr="00021089">
              <w:rPr>
                <w:rStyle w:val="Schedule"/>
                <w:rFonts w:ascii="Arial" w:hAnsi="Arial" w:cs="Arial"/>
                <w:sz w:val="22"/>
                <w:szCs w:val="22"/>
              </w:rPr>
              <w:t>c</w:t>
            </w:r>
            <w:r w:rsidRPr="001168D0">
              <w:rPr>
                <w:rStyle w:val="Schedule"/>
                <w:rFonts w:ascii="Arial" w:hAnsi="Arial" w:cs="Arial"/>
                <w:sz w:val="22"/>
                <w:szCs w:val="22"/>
              </w:rPr>
              <w:t>onsiderations: 3 weeks – 3 months</w:t>
            </w:r>
          </w:p>
        </w:tc>
      </w:tr>
      <w:tr w:rsidR="0017625A" w:rsidRPr="00021089" w14:paraId="73419F93" w14:textId="77777777" w:rsidTr="00851B9C">
        <w:trPr>
          <w:tblCellSpacing w:w="0" w:type="dxa"/>
        </w:trPr>
        <w:tc>
          <w:tcPr>
            <w:tcW w:w="2410" w:type="dxa"/>
            <w:vMerge/>
            <w:tcBorders>
              <w:left w:val="single" w:sz="4" w:space="0" w:color="auto"/>
              <w:bottom w:val="single" w:sz="4" w:space="0" w:color="auto"/>
              <w:right w:val="single" w:sz="4" w:space="0" w:color="auto"/>
            </w:tcBorders>
            <w:shd w:val="clear" w:color="auto" w:fill="FFFFFF"/>
            <w:vAlign w:val="center"/>
          </w:tcPr>
          <w:p w14:paraId="049F31CB" w14:textId="77777777" w:rsidR="0017625A" w:rsidRPr="001168D0" w:rsidRDefault="0017625A" w:rsidP="0017625A">
            <w:pPr>
              <w:jc w:val="center"/>
              <w:rPr>
                <w:rStyle w:val="Schedule"/>
                <w:rFonts w:ascii="Arial" w:hAnsi="Arial" w:cs="Arial"/>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6B04F" w14:textId="5D549668" w:rsidR="0017625A" w:rsidRPr="001168D0" w:rsidRDefault="0017625A" w:rsidP="0017625A">
            <w:pPr>
              <w:spacing w:before="120" w:after="120"/>
              <w:rPr>
                <w:rStyle w:val="Schedule"/>
                <w:rFonts w:ascii="Arial" w:hAnsi="Arial" w:cs="Arial"/>
                <w:sz w:val="22"/>
                <w:szCs w:val="22"/>
              </w:rPr>
            </w:pPr>
            <w:r w:rsidRPr="001168D0">
              <w:rPr>
                <w:rStyle w:val="Schedule"/>
                <w:rFonts w:ascii="Arial" w:hAnsi="Arial" w:cs="Arial"/>
                <w:sz w:val="22"/>
                <w:szCs w:val="22"/>
              </w:rPr>
              <w:t xml:space="preserve">Elective </w:t>
            </w:r>
            <w:r w:rsidRPr="00021089">
              <w:rPr>
                <w:rStyle w:val="Schedule"/>
                <w:rFonts w:ascii="Arial" w:hAnsi="Arial" w:cs="Arial"/>
                <w:sz w:val="22"/>
                <w:szCs w:val="22"/>
              </w:rPr>
              <w:t>m</w:t>
            </w:r>
            <w:r w:rsidRPr="001168D0">
              <w:rPr>
                <w:rStyle w:val="Schedule"/>
                <w:rFonts w:ascii="Arial" w:hAnsi="Arial" w:cs="Arial"/>
                <w:sz w:val="22"/>
                <w:szCs w:val="22"/>
              </w:rPr>
              <w:t xml:space="preserve">odule </w:t>
            </w:r>
          </w:p>
        </w:tc>
      </w:tr>
      <w:tr w:rsidR="0017625A" w:rsidRPr="00021089" w14:paraId="31BD2330" w14:textId="77777777" w:rsidTr="001168D0">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C500DB" w14:textId="77777777" w:rsidR="0017625A" w:rsidRPr="001168D0" w:rsidRDefault="0017625A" w:rsidP="0017625A">
            <w:pPr>
              <w:jc w:val="center"/>
              <w:rPr>
                <w:rStyle w:val="Schedule"/>
                <w:rFonts w:ascii="Arial" w:hAnsi="Arial" w:cs="Arial"/>
                <w:sz w:val="22"/>
                <w:szCs w:val="22"/>
              </w:rPr>
            </w:pPr>
            <w:r w:rsidRPr="001168D0">
              <w:rPr>
                <w:rStyle w:val="Schedule"/>
                <w:rFonts w:ascii="Arial" w:hAnsi="Arial" w:cs="Arial"/>
                <w:sz w:val="22"/>
                <w:szCs w:val="22"/>
              </w:rPr>
              <w:t>13.00 – 13.30</w:t>
            </w:r>
          </w:p>
        </w:tc>
        <w:tc>
          <w:tcPr>
            <w:tcW w:w="83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8DB6D9" w14:textId="111B065A" w:rsidR="0017625A" w:rsidRPr="001168D0" w:rsidRDefault="0017625A" w:rsidP="0017625A">
            <w:pPr>
              <w:rPr>
                <w:rFonts w:ascii="Arial" w:hAnsi="Arial" w:cs="Arial"/>
                <w:sz w:val="22"/>
                <w:szCs w:val="22"/>
              </w:rPr>
            </w:pPr>
            <w:r w:rsidRPr="001168D0">
              <w:rPr>
                <w:rStyle w:val="Schedule"/>
                <w:rFonts w:ascii="Arial" w:hAnsi="Arial" w:cs="Arial"/>
                <w:sz w:val="22"/>
                <w:szCs w:val="22"/>
              </w:rPr>
              <w:t>Lunch</w:t>
            </w:r>
            <w:r w:rsidRPr="00021089">
              <w:rPr>
                <w:rStyle w:val="Schedule"/>
                <w:rFonts w:ascii="Arial" w:hAnsi="Arial" w:cs="Arial"/>
                <w:sz w:val="22"/>
                <w:szCs w:val="22"/>
              </w:rPr>
              <w:t xml:space="preserve"> – </w:t>
            </w:r>
            <w:r w:rsidRPr="001168D0">
              <w:rPr>
                <w:rStyle w:val="Schedule"/>
                <w:rFonts w:ascii="Arial" w:hAnsi="Arial" w:cs="Arial"/>
                <w:sz w:val="22"/>
                <w:szCs w:val="22"/>
              </w:rPr>
              <w:t>30 mins</w:t>
            </w:r>
          </w:p>
        </w:tc>
      </w:tr>
      <w:tr w:rsidR="0017625A" w:rsidRPr="00021089" w14:paraId="5E526F05" w14:textId="77777777" w:rsidTr="00851B9C">
        <w:trPr>
          <w:tblCellSpacing w:w="0" w:type="dxa"/>
        </w:trPr>
        <w:tc>
          <w:tcPr>
            <w:tcW w:w="2410" w:type="dxa"/>
            <w:vMerge w:val="restart"/>
            <w:tcBorders>
              <w:top w:val="single" w:sz="4" w:space="0" w:color="auto"/>
              <w:left w:val="single" w:sz="4" w:space="0" w:color="auto"/>
              <w:right w:val="single" w:sz="4" w:space="0" w:color="auto"/>
            </w:tcBorders>
            <w:vAlign w:val="center"/>
          </w:tcPr>
          <w:p w14:paraId="53128261"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47EC6F0" w14:textId="54CF53C1"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Recovery </w:t>
            </w:r>
            <w:r w:rsidRPr="00021089">
              <w:rPr>
                <w:rStyle w:val="Schedule"/>
                <w:rFonts w:ascii="Arial" w:hAnsi="Arial" w:cs="Arial"/>
                <w:sz w:val="22"/>
                <w:szCs w:val="22"/>
              </w:rPr>
              <w:t>c</w:t>
            </w:r>
            <w:r w:rsidRPr="001168D0">
              <w:rPr>
                <w:rStyle w:val="Schedule"/>
                <w:rFonts w:ascii="Arial" w:hAnsi="Arial" w:cs="Arial"/>
                <w:sz w:val="22"/>
                <w:szCs w:val="22"/>
              </w:rPr>
              <w:t>onsiderations: 6 months – 12 months</w:t>
            </w:r>
          </w:p>
        </w:tc>
      </w:tr>
      <w:tr w:rsidR="0017625A" w:rsidRPr="00021089" w14:paraId="5DD0CDC2" w14:textId="77777777" w:rsidTr="00851B9C">
        <w:trPr>
          <w:tblCellSpacing w:w="0" w:type="dxa"/>
        </w:trPr>
        <w:tc>
          <w:tcPr>
            <w:tcW w:w="2410" w:type="dxa"/>
            <w:vMerge/>
            <w:tcBorders>
              <w:top w:val="single" w:sz="4" w:space="0" w:color="auto"/>
              <w:left w:val="single" w:sz="4" w:space="0" w:color="auto"/>
              <w:right w:val="single" w:sz="4" w:space="0" w:color="auto"/>
            </w:tcBorders>
            <w:vAlign w:val="center"/>
          </w:tcPr>
          <w:p w14:paraId="62486C05"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tcPr>
          <w:p w14:paraId="77AEB20A" w14:textId="2EAEF455"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Six </w:t>
            </w:r>
            <w:r w:rsidRPr="00021089">
              <w:rPr>
                <w:rStyle w:val="Schedule"/>
                <w:rFonts w:ascii="Arial" w:hAnsi="Arial" w:cs="Arial"/>
                <w:sz w:val="22"/>
                <w:szCs w:val="22"/>
              </w:rPr>
              <w:t>t</w:t>
            </w:r>
            <w:r w:rsidRPr="001168D0">
              <w:rPr>
                <w:rStyle w:val="Schedule"/>
                <w:rFonts w:ascii="Arial" w:hAnsi="Arial" w:cs="Arial"/>
                <w:sz w:val="22"/>
                <w:szCs w:val="22"/>
              </w:rPr>
              <w:t xml:space="preserve">akeaways on </w:t>
            </w:r>
            <w:r w:rsidRPr="00021089">
              <w:rPr>
                <w:rStyle w:val="Schedule"/>
                <w:rFonts w:ascii="Arial" w:hAnsi="Arial" w:cs="Arial"/>
                <w:sz w:val="22"/>
                <w:szCs w:val="22"/>
              </w:rPr>
              <w:t>r</w:t>
            </w:r>
            <w:r w:rsidRPr="001168D0">
              <w:rPr>
                <w:rStyle w:val="Schedule"/>
                <w:rFonts w:ascii="Arial" w:hAnsi="Arial" w:cs="Arial"/>
                <w:sz w:val="22"/>
                <w:szCs w:val="22"/>
              </w:rPr>
              <w:t xml:space="preserve">ecovery </w:t>
            </w:r>
            <w:r w:rsidRPr="00021089">
              <w:rPr>
                <w:rStyle w:val="Schedule"/>
                <w:rFonts w:ascii="Arial" w:hAnsi="Arial" w:cs="Arial"/>
                <w:sz w:val="22"/>
                <w:szCs w:val="22"/>
              </w:rPr>
              <w:t>a</w:t>
            </w:r>
            <w:r w:rsidRPr="001168D0">
              <w:rPr>
                <w:rStyle w:val="Schedule"/>
                <w:rFonts w:ascii="Arial" w:hAnsi="Arial" w:cs="Arial"/>
                <w:sz w:val="22"/>
                <w:szCs w:val="22"/>
              </w:rPr>
              <w:t xml:space="preserve">fter </w:t>
            </w:r>
            <w:r w:rsidRPr="00021089">
              <w:rPr>
                <w:rStyle w:val="Schedule"/>
                <w:rFonts w:ascii="Arial" w:hAnsi="Arial" w:cs="Arial"/>
                <w:sz w:val="22"/>
                <w:szCs w:val="22"/>
              </w:rPr>
              <w:t>d</w:t>
            </w:r>
            <w:r w:rsidRPr="001168D0">
              <w:rPr>
                <w:rStyle w:val="Schedule"/>
                <w:rFonts w:ascii="Arial" w:hAnsi="Arial" w:cs="Arial"/>
                <w:sz w:val="22"/>
                <w:szCs w:val="22"/>
              </w:rPr>
              <w:t>isaster</w:t>
            </w:r>
            <w:r w:rsidRPr="001168D0">
              <w:rPr>
                <w:rStyle w:val="Schedule"/>
                <w:rFonts w:ascii="Arial" w:hAnsi="Arial" w:cs="Arial"/>
                <w:sz w:val="22"/>
                <w:szCs w:val="22"/>
              </w:rPr>
              <w:br/>
            </w:r>
          </w:p>
          <w:p w14:paraId="79F12415" w14:textId="296335A9" w:rsidR="0017625A" w:rsidRPr="001168D0" w:rsidRDefault="0017625A" w:rsidP="0017625A">
            <w:pPr>
              <w:rPr>
                <w:rFonts w:ascii="Arial" w:hAnsi="Arial" w:cs="Arial"/>
                <w:sz w:val="22"/>
                <w:szCs w:val="22"/>
              </w:rPr>
            </w:pPr>
            <w:r w:rsidRPr="001168D0">
              <w:rPr>
                <w:rFonts w:ascii="Arial" w:hAnsi="Arial" w:cs="Arial"/>
                <w:sz w:val="22"/>
                <w:szCs w:val="22"/>
              </w:rPr>
              <w:t xml:space="preserve">Insights from Mallacoota on community-led recovery </w:t>
            </w:r>
          </w:p>
          <w:p w14:paraId="5E0E585A" w14:textId="77777777" w:rsidR="0017625A" w:rsidRPr="001168D0" w:rsidRDefault="0017625A" w:rsidP="0017625A">
            <w:pPr>
              <w:rPr>
                <w:rFonts w:ascii="Arial" w:hAnsi="Arial" w:cs="Arial"/>
                <w:sz w:val="22"/>
                <w:szCs w:val="22"/>
              </w:rPr>
            </w:pPr>
          </w:p>
          <w:p w14:paraId="6FDDC78A" w14:textId="192EA513" w:rsidR="0017625A" w:rsidRPr="001168D0" w:rsidRDefault="0017625A" w:rsidP="0017625A">
            <w:pPr>
              <w:rPr>
                <w:rFonts w:ascii="Arial" w:hAnsi="Arial" w:cs="Arial"/>
                <w:i/>
                <w:sz w:val="22"/>
                <w:szCs w:val="22"/>
              </w:rPr>
            </w:pPr>
            <w:r w:rsidRPr="001168D0">
              <w:rPr>
                <w:rFonts w:ascii="Arial" w:hAnsi="Arial" w:cs="Arial"/>
                <w:i/>
                <w:sz w:val="22"/>
                <w:szCs w:val="22"/>
              </w:rPr>
              <w:t>Two years into Mallacoota's recovery after the Black Summer fires, what advice do they have for other communities who might be facing or will face these sorts of challenges in the future?</w:t>
            </w:r>
          </w:p>
          <w:p w14:paraId="4B99056E" w14:textId="77777777" w:rsidR="0017625A" w:rsidRPr="001168D0" w:rsidRDefault="0017625A" w:rsidP="0017625A">
            <w:pPr>
              <w:rPr>
                <w:rFonts w:ascii="Arial" w:hAnsi="Arial" w:cs="Arial"/>
                <w:sz w:val="22"/>
                <w:szCs w:val="22"/>
              </w:rPr>
            </w:pPr>
          </w:p>
        </w:tc>
      </w:tr>
      <w:tr w:rsidR="0017625A" w:rsidRPr="00021089" w14:paraId="7A1138E7" w14:textId="77777777" w:rsidTr="00851B9C">
        <w:trPr>
          <w:tblCellSpacing w:w="0" w:type="dxa"/>
        </w:trPr>
        <w:tc>
          <w:tcPr>
            <w:tcW w:w="2410" w:type="dxa"/>
            <w:vMerge/>
            <w:tcBorders>
              <w:left w:val="single" w:sz="4" w:space="0" w:color="auto"/>
              <w:bottom w:val="single" w:sz="4" w:space="0" w:color="auto"/>
              <w:right w:val="single" w:sz="4" w:space="0" w:color="auto"/>
            </w:tcBorders>
            <w:vAlign w:val="center"/>
          </w:tcPr>
          <w:p w14:paraId="1299C43A" w14:textId="77777777" w:rsidR="0017625A" w:rsidRPr="001168D0" w:rsidRDefault="0017625A" w:rsidP="0017625A">
            <w:pPr>
              <w:jc w:val="center"/>
              <w:rPr>
                <w:rStyle w:val="Schedule"/>
                <w:rFonts w:ascii="Arial" w:hAnsi="Arial" w:cs="Arial"/>
                <w:sz w:val="22"/>
                <w:szCs w:val="22"/>
                <w:highlight w:val="yellow"/>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2D328ED" w14:textId="2D7F96B5"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Recovery </w:t>
            </w:r>
            <w:r w:rsidRPr="00021089">
              <w:rPr>
                <w:rStyle w:val="Schedule"/>
                <w:rFonts w:ascii="Arial" w:hAnsi="Arial" w:cs="Arial"/>
                <w:sz w:val="22"/>
                <w:szCs w:val="22"/>
              </w:rPr>
              <w:t>c</w:t>
            </w:r>
            <w:r w:rsidRPr="001168D0">
              <w:rPr>
                <w:rStyle w:val="Schedule"/>
                <w:rFonts w:ascii="Arial" w:hAnsi="Arial" w:cs="Arial"/>
                <w:sz w:val="22"/>
                <w:szCs w:val="22"/>
              </w:rPr>
              <w:t>onsiderations: 12 months and beyond</w:t>
            </w:r>
          </w:p>
        </w:tc>
      </w:tr>
      <w:tr w:rsidR="0017625A" w:rsidRPr="00021089" w14:paraId="724A39BB" w14:textId="77777777" w:rsidTr="001168D0">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5247B4" w14:textId="77777777" w:rsidR="0017625A" w:rsidRPr="001168D0" w:rsidRDefault="0017625A" w:rsidP="0017625A">
            <w:pPr>
              <w:jc w:val="center"/>
              <w:rPr>
                <w:rStyle w:val="Schedule"/>
                <w:rFonts w:ascii="Arial" w:hAnsi="Arial" w:cs="Arial"/>
                <w:sz w:val="22"/>
                <w:szCs w:val="22"/>
              </w:rPr>
            </w:pPr>
            <w:r w:rsidRPr="001168D0">
              <w:rPr>
                <w:rStyle w:val="Schedule"/>
                <w:rFonts w:ascii="Arial" w:hAnsi="Arial" w:cs="Arial"/>
                <w:sz w:val="22"/>
                <w:szCs w:val="22"/>
              </w:rPr>
              <w:t>15.00 – 15.15</w:t>
            </w:r>
          </w:p>
        </w:tc>
        <w:tc>
          <w:tcPr>
            <w:tcW w:w="83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D35298" w14:textId="37D56A14" w:rsidR="0017625A" w:rsidRPr="001168D0" w:rsidRDefault="0017625A" w:rsidP="0017625A">
            <w:pPr>
              <w:rPr>
                <w:rFonts w:ascii="Arial" w:hAnsi="Arial" w:cs="Arial"/>
                <w:sz w:val="22"/>
                <w:szCs w:val="22"/>
              </w:rPr>
            </w:pPr>
            <w:r w:rsidRPr="001168D0">
              <w:rPr>
                <w:rStyle w:val="Schedule"/>
                <w:rFonts w:ascii="Arial" w:hAnsi="Arial" w:cs="Arial"/>
                <w:sz w:val="22"/>
                <w:szCs w:val="22"/>
              </w:rPr>
              <w:t xml:space="preserve">Afternoon </w:t>
            </w:r>
            <w:r w:rsidRPr="00021089">
              <w:rPr>
                <w:rStyle w:val="Schedule"/>
                <w:rFonts w:ascii="Arial" w:hAnsi="Arial" w:cs="Arial"/>
                <w:sz w:val="22"/>
                <w:szCs w:val="22"/>
              </w:rPr>
              <w:t>t</w:t>
            </w:r>
            <w:r w:rsidRPr="001168D0">
              <w:rPr>
                <w:rStyle w:val="Schedule"/>
                <w:rFonts w:ascii="Arial" w:hAnsi="Arial" w:cs="Arial"/>
                <w:sz w:val="22"/>
                <w:szCs w:val="22"/>
              </w:rPr>
              <w:t xml:space="preserve">ea </w:t>
            </w:r>
            <w:r w:rsidRPr="00021089">
              <w:rPr>
                <w:rStyle w:val="Schedule"/>
                <w:rFonts w:ascii="Arial" w:hAnsi="Arial" w:cs="Arial"/>
                <w:sz w:val="22"/>
                <w:szCs w:val="22"/>
              </w:rPr>
              <w:t xml:space="preserve">– </w:t>
            </w:r>
            <w:r w:rsidRPr="001168D0">
              <w:rPr>
                <w:rStyle w:val="Schedule"/>
                <w:rFonts w:ascii="Arial" w:hAnsi="Arial" w:cs="Arial"/>
                <w:sz w:val="22"/>
                <w:szCs w:val="22"/>
              </w:rPr>
              <w:t>15 mins</w:t>
            </w:r>
          </w:p>
        </w:tc>
      </w:tr>
      <w:tr w:rsidR="0017625A" w:rsidRPr="00021089" w14:paraId="516C4FC6" w14:textId="77777777" w:rsidTr="0084161A">
        <w:trPr>
          <w:tblCellSpacing w:w="0" w:type="dxa"/>
        </w:trPr>
        <w:tc>
          <w:tcPr>
            <w:tcW w:w="2410" w:type="dxa"/>
            <w:tcBorders>
              <w:top w:val="single" w:sz="4" w:space="0" w:color="auto"/>
              <w:left w:val="single" w:sz="4" w:space="0" w:color="auto"/>
              <w:bottom w:val="single" w:sz="4" w:space="0" w:color="auto"/>
              <w:right w:val="single" w:sz="4" w:space="0" w:color="auto"/>
            </w:tcBorders>
            <w:vAlign w:val="center"/>
          </w:tcPr>
          <w:p w14:paraId="4DDBEF00" w14:textId="77777777" w:rsidR="0017625A" w:rsidRPr="001168D0" w:rsidRDefault="0017625A" w:rsidP="0017625A">
            <w:pPr>
              <w:jc w:val="center"/>
              <w:rPr>
                <w:rStyle w:val="Schedule"/>
                <w:rFonts w:ascii="Arial" w:hAnsi="Arial" w:cs="Arial"/>
                <w:sz w:val="22"/>
                <w:szCs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534DD13" w14:textId="1D62DE19"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Recovery </w:t>
            </w:r>
            <w:r w:rsidRPr="00021089">
              <w:rPr>
                <w:rStyle w:val="Schedule"/>
                <w:rFonts w:ascii="Arial" w:hAnsi="Arial" w:cs="Arial"/>
                <w:sz w:val="22"/>
                <w:szCs w:val="22"/>
              </w:rPr>
              <w:t>c</w:t>
            </w:r>
            <w:r w:rsidRPr="001168D0">
              <w:rPr>
                <w:rStyle w:val="Schedule"/>
                <w:rFonts w:ascii="Arial" w:hAnsi="Arial" w:cs="Arial"/>
                <w:sz w:val="22"/>
                <w:szCs w:val="22"/>
              </w:rPr>
              <w:t>onsiderations</w:t>
            </w:r>
            <w:r w:rsidRPr="00021089">
              <w:rPr>
                <w:rStyle w:val="Schedule"/>
                <w:rFonts w:ascii="Arial" w:hAnsi="Arial" w:cs="Arial"/>
                <w:sz w:val="22"/>
                <w:szCs w:val="22"/>
              </w:rPr>
              <w:t>: w</w:t>
            </w:r>
            <w:r w:rsidRPr="001168D0">
              <w:rPr>
                <w:rStyle w:val="Schedule"/>
                <w:rFonts w:ascii="Arial" w:hAnsi="Arial" w:cs="Arial"/>
                <w:sz w:val="22"/>
                <w:szCs w:val="22"/>
              </w:rPr>
              <w:t xml:space="preserve">hole </w:t>
            </w:r>
            <w:r w:rsidRPr="00021089">
              <w:rPr>
                <w:rStyle w:val="Schedule"/>
                <w:rFonts w:ascii="Arial" w:hAnsi="Arial" w:cs="Arial"/>
                <w:sz w:val="22"/>
                <w:szCs w:val="22"/>
              </w:rPr>
              <w:t>g</w:t>
            </w:r>
            <w:r w:rsidRPr="001168D0">
              <w:rPr>
                <w:rStyle w:val="Schedule"/>
                <w:rFonts w:ascii="Arial" w:hAnsi="Arial" w:cs="Arial"/>
                <w:sz w:val="22"/>
                <w:szCs w:val="22"/>
              </w:rPr>
              <w:t xml:space="preserve">roup </w:t>
            </w:r>
            <w:r w:rsidRPr="00021089">
              <w:rPr>
                <w:rStyle w:val="Schedule"/>
                <w:rFonts w:ascii="Arial" w:hAnsi="Arial" w:cs="Arial"/>
                <w:sz w:val="22"/>
                <w:szCs w:val="22"/>
              </w:rPr>
              <w:t>f</w:t>
            </w:r>
            <w:r w:rsidRPr="001168D0">
              <w:rPr>
                <w:rStyle w:val="Schedule"/>
                <w:rFonts w:ascii="Arial" w:hAnsi="Arial" w:cs="Arial"/>
                <w:sz w:val="22"/>
                <w:szCs w:val="22"/>
              </w:rPr>
              <w:t xml:space="preserve">eedback </w:t>
            </w:r>
            <w:r w:rsidRPr="00021089">
              <w:rPr>
                <w:rStyle w:val="Schedule"/>
                <w:rFonts w:ascii="Arial" w:hAnsi="Arial" w:cs="Arial"/>
                <w:sz w:val="22"/>
                <w:szCs w:val="22"/>
              </w:rPr>
              <w:t>s</w:t>
            </w:r>
            <w:r w:rsidRPr="001168D0">
              <w:rPr>
                <w:rStyle w:val="Schedule"/>
                <w:rFonts w:ascii="Arial" w:hAnsi="Arial" w:cs="Arial"/>
                <w:sz w:val="22"/>
                <w:szCs w:val="22"/>
              </w:rPr>
              <w:t xml:space="preserve">ession </w:t>
            </w:r>
          </w:p>
        </w:tc>
      </w:tr>
      <w:tr w:rsidR="0017625A" w:rsidRPr="00021089" w14:paraId="0D77FEEC" w14:textId="77777777" w:rsidTr="0084161A">
        <w:trPr>
          <w:tblCellSpacing w:w="0" w:type="dxa"/>
        </w:trPr>
        <w:tc>
          <w:tcPr>
            <w:tcW w:w="2410" w:type="dxa"/>
            <w:tcBorders>
              <w:top w:val="single" w:sz="4" w:space="0" w:color="auto"/>
              <w:left w:val="single" w:sz="4" w:space="0" w:color="auto"/>
              <w:bottom w:val="single" w:sz="4" w:space="0" w:color="auto"/>
              <w:right w:val="single" w:sz="4" w:space="0" w:color="auto"/>
            </w:tcBorders>
            <w:vAlign w:val="center"/>
          </w:tcPr>
          <w:p w14:paraId="3461D779" w14:textId="77777777" w:rsidR="0017625A" w:rsidRPr="001168D0" w:rsidRDefault="0017625A" w:rsidP="0017625A">
            <w:pPr>
              <w:jc w:val="center"/>
              <w:rPr>
                <w:rStyle w:val="Schedule"/>
                <w:rFonts w:ascii="Arial" w:hAnsi="Arial" w:cs="Arial"/>
                <w:sz w:val="22"/>
                <w:szCs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B7A7FD7" w14:textId="74EF1DBA" w:rsidR="0017625A" w:rsidRPr="001168D0" w:rsidRDefault="0017625A" w:rsidP="0017625A">
            <w:pPr>
              <w:spacing w:before="60" w:after="60"/>
              <w:rPr>
                <w:rStyle w:val="Schedule"/>
                <w:rFonts w:ascii="Arial" w:hAnsi="Arial" w:cs="Arial"/>
                <w:sz w:val="22"/>
                <w:szCs w:val="22"/>
              </w:rPr>
            </w:pPr>
            <w:r w:rsidRPr="001168D0">
              <w:rPr>
                <w:rStyle w:val="Schedule"/>
                <w:rFonts w:ascii="Arial" w:hAnsi="Arial" w:cs="Arial"/>
                <w:sz w:val="22"/>
                <w:szCs w:val="22"/>
              </w:rPr>
              <w:t xml:space="preserve">Participant </w:t>
            </w:r>
            <w:r w:rsidRPr="00021089">
              <w:rPr>
                <w:rStyle w:val="Schedule"/>
                <w:rFonts w:ascii="Arial" w:hAnsi="Arial" w:cs="Arial"/>
                <w:sz w:val="22"/>
                <w:szCs w:val="22"/>
              </w:rPr>
              <w:t>f</w:t>
            </w:r>
            <w:r w:rsidRPr="001168D0">
              <w:rPr>
                <w:rStyle w:val="Schedule"/>
                <w:rFonts w:ascii="Arial" w:hAnsi="Arial" w:cs="Arial"/>
                <w:sz w:val="22"/>
                <w:szCs w:val="22"/>
              </w:rPr>
              <w:t xml:space="preserve">eedback </w:t>
            </w:r>
          </w:p>
        </w:tc>
      </w:tr>
      <w:tr w:rsidR="0017625A" w:rsidRPr="00021089" w14:paraId="565E1A33" w14:textId="77777777" w:rsidTr="001168D0">
        <w:trPr>
          <w:tblCellSpacing w:w="0" w:type="dxa"/>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2E8FF3" w14:textId="77777777" w:rsidR="0017625A" w:rsidRPr="001168D0" w:rsidRDefault="0017625A" w:rsidP="0017625A">
            <w:pPr>
              <w:jc w:val="center"/>
              <w:rPr>
                <w:rStyle w:val="Schedule"/>
                <w:rFonts w:ascii="Arial" w:hAnsi="Arial" w:cs="Arial"/>
                <w:sz w:val="22"/>
                <w:szCs w:val="22"/>
              </w:rPr>
            </w:pPr>
            <w:r w:rsidRPr="001168D0">
              <w:rPr>
                <w:rStyle w:val="Schedule"/>
                <w:rFonts w:ascii="Arial" w:hAnsi="Arial" w:cs="Arial"/>
                <w:sz w:val="22"/>
                <w:szCs w:val="22"/>
              </w:rPr>
              <w:t>16.30</w:t>
            </w:r>
          </w:p>
        </w:tc>
        <w:tc>
          <w:tcPr>
            <w:tcW w:w="83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654EB7" w14:textId="015BF2B0" w:rsidR="0017625A" w:rsidRPr="001168D0" w:rsidRDefault="0017625A" w:rsidP="0017625A">
            <w:pPr>
              <w:rPr>
                <w:rFonts w:ascii="Arial" w:hAnsi="Arial" w:cs="Arial"/>
                <w:sz w:val="22"/>
                <w:szCs w:val="22"/>
              </w:rPr>
            </w:pPr>
            <w:r w:rsidRPr="001168D0">
              <w:rPr>
                <w:rStyle w:val="Schedule"/>
                <w:rFonts w:ascii="Arial" w:hAnsi="Arial" w:cs="Arial"/>
                <w:sz w:val="22"/>
                <w:szCs w:val="22"/>
              </w:rPr>
              <w:t xml:space="preserve">Exercise </w:t>
            </w:r>
            <w:r w:rsidRPr="00021089">
              <w:rPr>
                <w:rStyle w:val="Schedule"/>
                <w:rFonts w:ascii="Arial" w:hAnsi="Arial" w:cs="Arial"/>
                <w:sz w:val="22"/>
                <w:szCs w:val="22"/>
              </w:rPr>
              <w:t>d</w:t>
            </w:r>
            <w:r w:rsidRPr="001168D0">
              <w:rPr>
                <w:rStyle w:val="Schedule"/>
                <w:rFonts w:ascii="Arial" w:hAnsi="Arial" w:cs="Arial"/>
                <w:sz w:val="22"/>
                <w:szCs w:val="22"/>
              </w:rPr>
              <w:t xml:space="preserve">ay </w:t>
            </w:r>
            <w:r w:rsidRPr="00021089">
              <w:rPr>
                <w:rStyle w:val="Schedule"/>
                <w:rFonts w:ascii="Arial" w:hAnsi="Arial" w:cs="Arial"/>
                <w:sz w:val="22"/>
                <w:szCs w:val="22"/>
              </w:rPr>
              <w:t>c</w:t>
            </w:r>
            <w:r w:rsidRPr="001168D0">
              <w:rPr>
                <w:rStyle w:val="Schedule"/>
                <w:rFonts w:ascii="Arial" w:hAnsi="Arial" w:cs="Arial"/>
                <w:sz w:val="22"/>
                <w:szCs w:val="22"/>
              </w:rPr>
              <w:t xml:space="preserve">lose </w:t>
            </w:r>
          </w:p>
        </w:tc>
      </w:tr>
    </w:tbl>
    <w:p w14:paraId="3CF2D8B6" w14:textId="77777777" w:rsidR="000C4ADE" w:rsidRPr="001168D0" w:rsidRDefault="000C4ADE">
      <w:pPr>
        <w:rPr>
          <w:rFonts w:ascii="Arial" w:hAnsi="Arial" w:cs="Arial"/>
          <w:sz w:val="22"/>
          <w:szCs w:val="22"/>
        </w:rPr>
      </w:pPr>
    </w:p>
    <w:p w14:paraId="0FB78278" w14:textId="77777777" w:rsidR="000C4ADE" w:rsidRPr="00054E4F" w:rsidRDefault="000C4ADE">
      <w:pPr>
        <w:rPr>
          <w:rFonts w:ascii="Arial" w:hAnsi="Arial" w:cs="Arial"/>
        </w:rPr>
      </w:pPr>
    </w:p>
    <w:p w14:paraId="1FC39945" w14:textId="77777777" w:rsidR="000C4ADE" w:rsidRPr="00054E4F" w:rsidRDefault="000C4ADE">
      <w:pPr>
        <w:rPr>
          <w:rFonts w:ascii="Arial" w:hAnsi="Arial" w:cs="Arial"/>
        </w:rPr>
      </w:pPr>
    </w:p>
    <w:p w14:paraId="0562CB0E" w14:textId="77777777" w:rsidR="000C4ADE" w:rsidRPr="00054E4F" w:rsidRDefault="000C4ADE">
      <w:pPr>
        <w:rPr>
          <w:rFonts w:ascii="Arial" w:hAnsi="Arial" w:cs="Arial"/>
        </w:rPr>
      </w:pPr>
    </w:p>
    <w:p w14:paraId="34CE0A41" w14:textId="77777777" w:rsidR="000C4ADE" w:rsidRPr="00054E4F" w:rsidRDefault="000C4ADE">
      <w:pPr>
        <w:rPr>
          <w:rFonts w:ascii="Arial" w:hAnsi="Arial" w:cs="Arial"/>
        </w:rPr>
      </w:pPr>
    </w:p>
    <w:p w14:paraId="62EBF3C5" w14:textId="77777777" w:rsidR="000C4ADE" w:rsidRDefault="000C4ADE"/>
    <w:p w14:paraId="6D98A12B" w14:textId="77777777" w:rsidR="000C4ADE" w:rsidRDefault="000C4ADE">
      <w:pPr>
        <w:rPr>
          <w:sz w:val="10"/>
          <w:szCs w:val="10"/>
        </w:rPr>
      </w:pPr>
    </w:p>
    <w:p w14:paraId="2946DB82" w14:textId="77777777" w:rsidR="003B30DC" w:rsidRPr="003B30DC" w:rsidRDefault="003B30DC" w:rsidP="00D10A68">
      <w:pPr>
        <w:rPr>
          <w:rFonts w:ascii="Century Gothic" w:hAnsi="Century Gothic" w:cs="Arial"/>
          <w:sz w:val="18"/>
          <w:szCs w:val="18"/>
        </w:rPr>
      </w:pPr>
    </w:p>
    <w:sectPr w:rsidR="003B30DC" w:rsidRPr="003B30DC" w:rsidSect="0017625A">
      <w:headerReference w:type="default" r:id="rId12"/>
      <w:footerReference w:type="default" r:id="rId13"/>
      <w:pgSz w:w="12240" w:h="15840"/>
      <w:pgMar w:top="2268" w:right="760" w:bottom="1701" w:left="1797"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A041" w14:textId="77777777" w:rsidR="00E707EB" w:rsidRDefault="00E707EB" w:rsidP="00886F1E">
      <w:r>
        <w:separator/>
      </w:r>
    </w:p>
  </w:endnote>
  <w:endnote w:type="continuationSeparator" w:id="0">
    <w:p w14:paraId="3947CBC8" w14:textId="77777777" w:rsidR="00E707EB" w:rsidRDefault="00E707EB" w:rsidP="008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w:panose1 w:val="00000500000000000000"/>
    <w:charset w:val="00"/>
    <w:family w:val="modern"/>
    <w:notTrueType/>
    <w:pitch w:val="variable"/>
    <w:sig w:usb0="00000207" w:usb1="00000001" w:usb2="00000000" w:usb3="00000000" w:csb0="00000097" w:csb1="00000000"/>
  </w:font>
  <w:font w:name="Yu Mincho">
    <w:charset w:val="80"/>
    <w:family w:val="roman"/>
    <w:pitch w:val="variable"/>
    <w:sig w:usb0="800002E7" w:usb1="2AC7FCFF" w:usb2="00000012" w:usb3="00000000" w:csb0="0002009F" w:csb1="00000000"/>
  </w:font>
  <w:font w:name="Panton-Regular">
    <w:altName w:val="Calibri"/>
    <w:panose1 w:val="000005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ABEB" w14:textId="139F16DA" w:rsidR="00E2115B" w:rsidRDefault="0015268D">
    <w:pPr>
      <w:pStyle w:val="Footer"/>
    </w:pPr>
    <w:r>
      <w:rPr>
        <w:noProof/>
        <w:lang w:val="en-AU" w:eastAsia="en-AU"/>
      </w:rPr>
      <w:drawing>
        <wp:anchor distT="0" distB="0" distL="114300" distR="114300" simplePos="0" relativeHeight="251659264" behindDoc="1" locked="0" layoutInCell="1" allowOverlap="1" wp14:anchorId="21E29D17" wp14:editId="14CE0C5D">
          <wp:simplePos x="0" y="0"/>
          <wp:positionH relativeFrom="column">
            <wp:posOffset>-1156050</wp:posOffset>
          </wp:positionH>
          <wp:positionV relativeFrom="paragraph">
            <wp:posOffset>-149284</wp:posOffset>
          </wp:positionV>
          <wp:extent cx="7827414" cy="73224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27414" cy="732242"/>
                  </a:xfrm>
                  <a:prstGeom prst="rect">
                    <a:avLst/>
                  </a:prstGeom>
                </pic:spPr>
              </pic:pic>
            </a:graphicData>
          </a:graphic>
          <wp14:sizeRelH relativeFrom="page">
            <wp14:pctWidth>0</wp14:pctWidth>
          </wp14:sizeRelH>
          <wp14:sizeRelV relativeFrom="page">
            <wp14:pctHeight>0</wp14:pctHeight>
          </wp14:sizeRelV>
        </wp:anchor>
      </w:drawing>
    </w:r>
  </w:p>
  <w:p w14:paraId="5997CC1D" w14:textId="77777777" w:rsidR="00495F8F" w:rsidRPr="00495F8F" w:rsidRDefault="00495F8F" w:rsidP="00495F8F">
    <w:pPr>
      <w:pStyle w:val="Footer"/>
      <w:jc w:val="center"/>
      <w:rPr>
        <w:b/>
        <w:color w:val="FF000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56E6" w14:textId="77777777" w:rsidR="00E707EB" w:rsidRDefault="00E707EB" w:rsidP="00886F1E">
      <w:r>
        <w:separator/>
      </w:r>
    </w:p>
  </w:footnote>
  <w:footnote w:type="continuationSeparator" w:id="0">
    <w:p w14:paraId="32F4E685" w14:textId="77777777" w:rsidR="00E707EB" w:rsidRDefault="00E707EB" w:rsidP="0088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D780" w14:textId="19D07B22" w:rsidR="00886F1E" w:rsidRPr="00B406D1" w:rsidRDefault="005767BA">
    <w:pPr>
      <w:pStyle w:val="Header"/>
      <w:rPr>
        <w:color w:val="FF0000"/>
      </w:rPr>
    </w:pPr>
    <w:r>
      <w:rPr>
        <w:noProof/>
        <w:color w:val="FF0000"/>
        <w:lang w:val="en-AU" w:eastAsia="en-AU"/>
      </w:rPr>
      <w:drawing>
        <wp:anchor distT="0" distB="0" distL="114300" distR="114300" simplePos="0" relativeHeight="251662336" behindDoc="1" locked="0" layoutInCell="1" allowOverlap="1" wp14:anchorId="6E1098A5" wp14:editId="6C8E0032">
          <wp:simplePos x="0" y="0"/>
          <wp:positionH relativeFrom="column">
            <wp:posOffset>1016635</wp:posOffset>
          </wp:positionH>
          <wp:positionV relativeFrom="paragraph">
            <wp:posOffset>-60487</wp:posOffset>
          </wp:positionV>
          <wp:extent cx="1612392" cy="582168"/>
          <wp:effectExtent l="0" t="0" r="6985" b="889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stretch>
                    <a:fillRect/>
                  </a:stretch>
                </pic:blipFill>
                <pic:spPr>
                  <a:xfrm>
                    <a:off x="0" y="0"/>
                    <a:ext cx="1612392" cy="582168"/>
                  </a:xfrm>
                  <a:prstGeom prst="rect">
                    <a:avLst/>
                  </a:prstGeom>
                </pic:spPr>
              </pic:pic>
            </a:graphicData>
          </a:graphic>
          <wp14:sizeRelH relativeFrom="page">
            <wp14:pctWidth>0</wp14:pctWidth>
          </wp14:sizeRelH>
          <wp14:sizeRelV relativeFrom="page">
            <wp14:pctHeight>0</wp14:pctHeight>
          </wp14:sizeRelV>
        </wp:anchor>
      </w:drawing>
    </w:r>
    <w:r>
      <w:rPr>
        <w:noProof/>
        <w:color w:val="FF0000"/>
        <w:lang w:val="en-AU" w:eastAsia="en-AU"/>
      </w:rPr>
      <w:drawing>
        <wp:anchor distT="0" distB="0" distL="114300" distR="114300" simplePos="0" relativeHeight="251660288" behindDoc="1" locked="0" layoutInCell="1" allowOverlap="1" wp14:anchorId="1939EB8C" wp14:editId="3270124E">
          <wp:simplePos x="0" y="0"/>
          <wp:positionH relativeFrom="column">
            <wp:posOffset>-709552</wp:posOffset>
          </wp:positionH>
          <wp:positionV relativeFrom="paragraph">
            <wp:posOffset>-67474</wp:posOffset>
          </wp:positionV>
          <wp:extent cx="1612392" cy="582168"/>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12392" cy="582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21BF"/>
    <w:multiLevelType w:val="hybridMultilevel"/>
    <w:tmpl w:val="555AE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2D1CA8"/>
    <w:multiLevelType w:val="hybridMultilevel"/>
    <w:tmpl w:val="5ABC4FEA"/>
    <w:lvl w:ilvl="0" w:tplc="137611CC">
      <w:start w:val="1"/>
      <w:numFmt w:val="decimal"/>
      <w:lvlText w:val="%1."/>
      <w:lvlJc w:val="left"/>
      <w:pPr>
        <w:ind w:left="724" w:hanging="65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6E2CBE"/>
    <w:multiLevelType w:val="hybridMultilevel"/>
    <w:tmpl w:val="EA40287A"/>
    <w:lvl w:ilvl="0" w:tplc="730C32E6">
      <w:start w:val="1"/>
      <w:numFmt w:val="decimal"/>
      <w:lvlText w:val="%1."/>
      <w:lvlJc w:val="left"/>
      <w:pPr>
        <w:ind w:left="724" w:hanging="650"/>
      </w:pPr>
      <w:rPr>
        <w:rFonts w:hint="default"/>
      </w:rPr>
    </w:lvl>
    <w:lvl w:ilvl="1" w:tplc="0C090019" w:tentative="1">
      <w:start w:val="1"/>
      <w:numFmt w:val="lowerLetter"/>
      <w:lvlText w:val="%2."/>
      <w:lvlJc w:val="left"/>
      <w:pPr>
        <w:ind w:left="1154" w:hanging="360"/>
      </w:pPr>
    </w:lvl>
    <w:lvl w:ilvl="2" w:tplc="0C09001B" w:tentative="1">
      <w:start w:val="1"/>
      <w:numFmt w:val="lowerRoman"/>
      <w:lvlText w:val="%3."/>
      <w:lvlJc w:val="right"/>
      <w:pPr>
        <w:ind w:left="1874" w:hanging="180"/>
      </w:pPr>
    </w:lvl>
    <w:lvl w:ilvl="3" w:tplc="0C09000F" w:tentative="1">
      <w:start w:val="1"/>
      <w:numFmt w:val="decimal"/>
      <w:lvlText w:val="%4."/>
      <w:lvlJc w:val="left"/>
      <w:pPr>
        <w:ind w:left="2594" w:hanging="360"/>
      </w:pPr>
    </w:lvl>
    <w:lvl w:ilvl="4" w:tplc="0C090019" w:tentative="1">
      <w:start w:val="1"/>
      <w:numFmt w:val="lowerLetter"/>
      <w:lvlText w:val="%5."/>
      <w:lvlJc w:val="left"/>
      <w:pPr>
        <w:ind w:left="3314" w:hanging="360"/>
      </w:pPr>
    </w:lvl>
    <w:lvl w:ilvl="5" w:tplc="0C09001B" w:tentative="1">
      <w:start w:val="1"/>
      <w:numFmt w:val="lowerRoman"/>
      <w:lvlText w:val="%6."/>
      <w:lvlJc w:val="right"/>
      <w:pPr>
        <w:ind w:left="4034" w:hanging="180"/>
      </w:pPr>
    </w:lvl>
    <w:lvl w:ilvl="6" w:tplc="0C09000F" w:tentative="1">
      <w:start w:val="1"/>
      <w:numFmt w:val="decimal"/>
      <w:lvlText w:val="%7."/>
      <w:lvlJc w:val="left"/>
      <w:pPr>
        <w:ind w:left="4754" w:hanging="360"/>
      </w:pPr>
    </w:lvl>
    <w:lvl w:ilvl="7" w:tplc="0C090019" w:tentative="1">
      <w:start w:val="1"/>
      <w:numFmt w:val="lowerLetter"/>
      <w:lvlText w:val="%8."/>
      <w:lvlJc w:val="left"/>
      <w:pPr>
        <w:ind w:left="5474" w:hanging="360"/>
      </w:pPr>
    </w:lvl>
    <w:lvl w:ilvl="8" w:tplc="0C09001B" w:tentative="1">
      <w:start w:val="1"/>
      <w:numFmt w:val="lowerRoman"/>
      <w:lvlText w:val="%9."/>
      <w:lvlJc w:val="right"/>
      <w:pPr>
        <w:ind w:left="6194" w:hanging="180"/>
      </w:pPr>
    </w:lvl>
  </w:abstractNum>
  <w:abstractNum w:abstractNumId="13" w15:restartNumberingAfterBreak="0">
    <w:nsid w:val="49C54968"/>
    <w:multiLevelType w:val="hybridMultilevel"/>
    <w:tmpl w:val="9C20F6E0"/>
    <w:lvl w:ilvl="0" w:tplc="0C09000F">
      <w:start w:val="1"/>
      <w:numFmt w:val="decimal"/>
      <w:lvlText w:val="%1."/>
      <w:lvlJc w:val="left"/>
      <w:pPr>
        <w:ind w:left="794" w:hanging="360"/>
      </w:p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14" w15:restartNumberingAfterBreak="0">
    <w:nsid w:val="4CF9278C"/>
    <w:multiLevelType w:val="hybridMultilevel"/>
    <w:tmpl w:val="D124F88C"/>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5" w15:restartNumberingAfterBreak="0">
    <w:nsid w:val="5633320F"/>
    <w:multiLevelType w:val="hybridMultilevel"/>
    <w:tmpl w:val="04F68B8A"/>
    <w:lvl w:ilvl="0" w:tplc="690AFC0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E473C"/>
    <w:multiLevelType w:val="hybridMultilevel"/>
    <w:tmpl w:val="1BD89E90"/>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7" w15:restartNumberingAfterBreak="0">
    <w:nsid w:val="6E7E2465"/>
    <w:multiLevelType w:val="hybridMultilevel"/>
    <w:tmpl w:val="CF9642C0"/>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num w:numId="1" w16cid:durableId="897402309">
    <w:abstractNumId w:val="9"/>
  </w:num>
  <w:num w:numId="2" w16cid:durableId="509562863">
    <w:abstractNumId w:val="7"/>
  </w:num>
  <w:num w:numId="3" w16cid:durableId="658463760">
    <w:abstractNumId w:val="6"/>
  </w:num>
  <w:num w:numId="4" w16cid:durableId="572282430">
    <w:abstractNumId w:val="5"/>
  </w:num>
  <w:num w:numId="5" w16cid:durableId="101923259">
    <w:abstractNumId w:val="4"/>
  </w:num>
  <w:num w:numId="6" w16cid:durableId="1649896772">
    <w:abstractNumId w:val="8"/>
  </w:num>
  <w:num w:numId="7" w16cid:durableId="214632711">
    <w:abstractNumId w:val="3"/>
  </w:num>
  <w:num w:numId="8" w16cid:durableId="425925758">
    <w:abstractNumId w:val="2"/>
  </w:num>
  <w:num w:numId="9" w16cid:durableId="1754886405">
    <w:abstractNumId w:val="1"/>
  </w:num>
  <w:num w:numId="10" w16cid:durableId="941570026">
    <w:abstractNumId w:val="0"/>
  </w:num>
  <w:num w:numId="11" w16cid:durableId="1734885178">
    <w:abstractNumId w:val="10"/>
  </w:num>
  <w:num w:numId="12" w16cid:durableId="1971084130">
    <w:abstractNumId w:val="15"/>
  </w:num>
  <w:num w:numId="13" w16cid:durableId="1648045508">
    <w:abstractNumId w:val="13"/>
  </w:num>
  <w:num w:numId="14" w16cid:durableId="201870853">
    <w:abstractNumId w:val="12"/>
  </w:num>
  <w:num w:numId="15" w16cid:durableId="1728259704">
    <w:abstractNumId w:val="11"/>
  </w:num>
  <w:num w:numId="16" w16cid:durableId="85618845">
    <w:abstractNumId w:val="16"/>
  </w:num>
  <w:num w:numId="17" w16cid:durableId="173956899">
    <w:abstractNumId w:val="14"/>
  </w:num>
  <w:num w:numId="18" w16cid:durableId="3432835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C3"/>
    <w:rsid w:val="0000010F"/>
    <w:rsid w:val="0000719F"/>
    <w:rsid w:val="000144E5"/>
    <w:rsid w:val="00021089"/>
    <w:rsid w:val="00036B9A"/>
    <w:rsid w:val="00037C21"/>
    <w:rsid w:val="00044B62"/>
    <w:rsid w:val="00054E4F"/>
    <w:rsid w:val="000674B5"/>
    <w:rsid w:val="00076DDC"/>
    <w:rsid w:val="00082694"/>
    <w:rsid w:val="000957B2"/>
    <w:rsid w:val="000974D0"/>
    <w:rsid w:val="000A12B6"/>
    <w:rsid w:val="000A5603"/>
    <w:rsid w:val="000B3F99"/>
    <w:rsid w:val="000B444A"/>
    <w:rsid w:val="000C3CA4"/>
    <w:rsid w:val="000C4ADE"/>
    <w:rsid w:val="000C5DC1"/>
    <w:rsid w:val="000C6596"/>
    <w:rsid w:val="000D0CB8"/>
    <w:rsid w:val="000D1BB8"/>
    <w:rsid w:val="000D2FA9"/>
    <w:rsid w:val="000E4DA7"/>
    <w:rsid w:val="0010719D"/>
    <w:rsid w:val="001168D0"/>
    <w:rsid w:val="001179C2"/>
    <w:rsid w:val="0013140A"/>
    <w:rsid w:val="0014347B"/>
    <w:rsid w:val="0015268D"/>
    <w:rsid w:val="0015692C"/>
    <w:rsid w:val="00164247"/>
    <w:rsid w:val="001654D3"/>
    <w:rsid w:val="0017625A"/>
    <w:rsid w:val="001850D7"/>
    <w:rsid w:val="00195735"/>
    <w:rsid w:val="001A4E72"/>
    <w:rsid w:val="001A7322"/>
    <w:rsid w:val="001C6FB9"/>
    <w:rsid w:val="001D0C72"/>
    <w:rsid w:val="001E1E39"/>
    <w:rsid w:val="001E49B4"/>
    <w:rsid w:val="001E76B4"/>
    <w:rsid w:val="001F0F33"/>
    <w:rsid w:val="00200771"/>
    <w:rsid w:val="002161ED"/>
    <w:rsid w:val="00227E89"/>
    <w:rsid w:val="00276109"/>
    <w:rsid w:val="00281185"/>
    <w:rsid w:val="00283B5B"/>
    <w:rsid w:val="002878E0"/>
    <w:rsid w:val="00292F45"/>
    <w:rsid w:val="00293576"/>
    <w:rsid w:val="002A6554"/>
    <w:rsid w:val="002B3D5A"/>
    <w:rsid w:val="002C5955"/>
    <w:rsid w:val="002F0159"/>
    <w:rsid w:val="00303ED6"/>
    <w:rsid w:val="003108E7"/>
    <w:rsid w:val="003164A9"/>
    <w:rsid w:val="0034769C"/>
    <w:rsid w:val="00350084"/>
    <w:rsid w:val="00357F07"/>
    <w:rsid w:val="00360913"/>
    <w:rsid w:val="0036340A"/>
    <w:rsid w:val="00391D88"/>
    <w:rsid w:val="003B30DC"/>
    <w:rsid w:val="003B450C"/>
    <w:rsid w:val="003C2478"/>
    <w:rsid w:val="003D518C"/>
    <w:rsid w:val="003E7C14"/>
    <w:rsid w:val="004239F4"/>
    <w:rsid w:val="0043320E"/>
    <w:rsid w:val="0043421F"/>
    <w:rsid w:val="0045507E"/>
    <w:rsid w:val="00494113"/>
    <w:rsid w:val="00495F8F"/>
    <w:rsid w:val="004A1B71"/>
    <w:rsid w:val="004B0F1C"/>
    <w:rsid w:val="004F3A91"/>
    <w:rsid w:val="00503A5D"/>
    <w:rsid w:val="005052C6"/>
    <w:rsid w:val="00516513"/>
    <w:rsid w:val="00530994"/>
    <w:rsid w:val="00535EC9"/>
    <w:rsid w:val="00542511"/>
    <w:rsid w:val="00554924"/>
    <w:rsid w:val="00571533"/>
    <w:rsid w:val="005723A2"/>
    <w:rsid w:val="00574A59"/>
    <w:rsid w:val="005767BA"/>
    <w:rsid w:val="005B7104"/>
    <w:rsid w:val="005C14DB"/>
    <w:rsid w:val="005C5EC0"/>
    <w:rsid w:val="005D27DD"/>
    <w:rsid w:val="005D6D6F"/>
    <w:rsid w:val="005F02C3"/>
    <w:rsid w:val="005F0ED7"/>
    <w:rsid w:val="005F3AA7"/>
    <w:rsid w:val="005F6008"/>
    <w:rsid w:val="00611B9E"/>
    <w:rsid w:val="00612A25"/>
    <w:rsid w:val="006146FB"/>
    <w:rsid w:val="00615D1E"/>
    <w:rsid w:val="006322BE"/>
    <w:rsid w:val="00646262"/>
    <w:rsid w:val="00673B20"/>
    <w:rsid w:val="006957BA"/>
    <w:rsid w:val="006A7EBE"/>
    <w:rsid w:val="006C0A21"/>
    <w:rsid w:val="006F0F37"/>
    <w:rsid w:val="006F416A"/>
    <w:rsid w:val="00706BCB"/>
    <w:rsid w:val="00711122"/>
    <w:rsid w:val="00712023"/>
    <w:rsid w:val="00726046"/>
    <w:rsid w:val="00734DBE"/>
    <w:rsid w:val="007471AE"/>
    <w:rsid w:val="00757473"/>
    <w:rsid w:val="0076411A"/>
    <w:rsid w:val="00771ED0"/>
    <w:rsid w:val="00783A33"/>
    <w:rsid w:val="00786FC9"/>
    <w:rsid w:val="00787881"/>
    <w:rsid w:val="00792EA4"/>
    <w:rsid w:val="007A224E"/>
    <w:rsid w:val="007C0817"/>
    <w:rsid w:val="007C7524"/>
    <w:rsid w:val="007F3A04"/>
    <w:rsid w:val="007F412A"/>
    <w:rsid w:val="00814FC5"/>
    <w:rsid w:val="00827B8D"/>
    <w:rsid w:val="0084161A"/>
    <w:rsid w:val="00851B9C"/>
    <w:rsid w:val="00855587"/>
    <w:rsid w:val="00855C90"/>
    <w:rsid w:val="00855D42"/>
    <w:rsid w:val="008711B5"/>
    <w:rsid w:val="008712A5"/>
    <w:rsid w:val="0087289C"/>
    <w:rsid w:val="00875CA8"/>
    <w:rsid w:val="00886F1E"/>
    <w:rsid w:val="008A09A5"/>
    <w:rsid w:val="008B501C"/>
    <w:rsid w:val="008E4BF3"/>
    <w:rsid w:val="00911358"/>
    <w:rsid w:val="00916D4F"/>
    <w:rsid w:val="0092009D"/>
    <w:rsid w:val="00950E57"/>
    <w:rsid w:val="009620EA"/>
    <w:rsid w:val="009A710F"/>
    <w:rsid w:val="009D1CC5"/>
    <w:rsid w:val="009D27BA"/>
    <w:rsid w:val="009E461A"/>
    <w:rsid w:val="009E63E0"/>
    <w:rsid w:val="00A01BA9"/>
    <w:rsid w:val="00A10037"/>
    <w:rsid w:val="00A16400"/>
    <w:rsid w:val="00A166EF"/>
    <w:rsid w:val="00A266C9"/>
    <w:rsid w:val="00A4052F"/>
    <w:rsid w:val="00A5140E"/>
    <w:rsid w:val="00A517B8"/>
    <w:rsid w:val="00A524CB"/>
    <w:rsid w:val="00A63228"/>
    <w:rsid w:val="00A83B2B"/>
    <w:rsid w:val="00A84181"/>
    <w:rsid w:val="00AA2059"/>
    <w:rsid w:val="00AA6680"/>
    <w:rsid w:val="00AB79AA"/>
    <w:rsid w:val="00AB7C1F"/>
    <w:rsid w:val="00AD218A"/>
    <w:rsid w:val="00AD2C5B"/>
    <w:rsid w:val="00AD5290"/>
    <w:rsid w:val="00AF592C"/>
    <w:rsid w:val="00AF6762"/>
    <w:rsid w:val="00B01898"/>
    <w:rsid w:val="00B3722D"/>
    <w:rsid w:val="00B406D1"/>
    <w:rsid w:val="00B54FA5"/>
    <w:rsid w:val="00B55304"/>
    <w:rsid w:val="00BB0427"/>
    <w:rsid w:val="00BC3F8F"/>
    <w:rsid w:val="00BC7C42"/>
    <w:rsid w:val="00BD41B6"/>
    <w:rsid w:val="00BE2186"/>
    <w:rsid w:val="00BE21D5"/>
    <w:rsid w:val="00BE5DDB"/>
    <w:rsid w:val="00BF43C5"/>
    <w:rsid w:val="00C04BA0"/>
    <w:rsid w:val="00C06056"/>
    <w:rsid w:val="00C07AFA"/>
    <w:rsid w:val="00C1237E"/>
    <w:rsid w:val="00C21B46"/>
    <w:rsid w:val="00C33C95"/>
    <w:rsid w:val="00C3669F"/>
    <w:rsid w:val="00C371D6"/>
    <w:rsid w:val="00C405E5"/>
    <w:rsid w:val="00C40E91"/>
    <w:rsid w:val="00C553CD"/>
    <w:rsid w:val="00C57B85"/>
    <w:rsid w:val="00C62E78"/>
    <w:rsid w:val="00C7204F"/>
    <w:rsid w:val="00C72643"/>
    <w:rsid w:val="00CA4999"/>
    <w:rsid w:val="00CC076D"/>
    <w:rsid w:val="00CC304B"/>
    <w:rsid w:val="00CC7BB5"/>
    <w:rsid w:val="00CE03A4"/>
    <w:rsid w:val="00CE346F"/>
    <w:rsid w:val="00CE3817"/>
    <w:rsid w:val="00CF2220"/>
    <w:rsid w:val="00CF2C32"/>
    <w:rsid w:val="00D04043"/>
    <w:rsid w:val="00D04E59"/>
    <w:rsid w:val="00D10A68"/>
    <w:rsid w:val="00D2007A"/>
    <w:rsid w:val="00D2303E"/>
    <w:rsid w:val="00D26EA3"/>
    <w:rsid w:val="00D303F3"/>
    <w:rsid w:val="00D43288"/>
    <w:rsid w:val="00D47FB6"/>
    <w:rsid w:val="00D86BD6"/>
    <w:rsid w:val="00D927BA"/>
    <w:rsid w:val="00DA200B"/>
    <w:rsid w:val="00DA3892"/>
    <w:rsid w:val="00DB07BB"/>
    <w:rsid w:val="00DB5045"/>
    <w:rsid w:val="00DD4F4F"/>
    <w:rsid w:val="00DD53B5"/>
    <w:rsid w:val="00DE20BA"/>
    <w:rsid w:val="00DE3F9B"/>
    <w:rsid w:val="00DF2F75"/>
    <w:rsid w:val="00E034B8"/>
    <w:rsid w:val="00E057D5"/>
    <w:rsid w:val="00E1020A"/>
    <w:rsid w:val="00E13FA4"/>
    <w:rsid w:val="00E14F4D"/>
    <w:rsid w:val="00E16E07"/>
    <w:rsid w:val="00E2115B"/>
    <w:rsid w:val="00E31F7C"/>
    <w:rsid w:val="00E52294"/>
    <w:rsid w:val="00E541C0"/>
    <w:rsid w:val="00E617AE"/>
    <w:rsid w:val="00E63D17"/>
    <w:rsid w:val="00E707EB"/>
    <w:rsid w:val="00E83146"/>
    <w:rsid w:val="00E853C7"/>
    <w:rsid w:val="00E91F1A"/>
    <w:rsid w:val="00EC145C"/>
    <w:rsid w:val="00ED1071"/>
    <w:rsid w:val="00EE5B39"/>
    <w:rsid w:val="00EE75D2"/>
    <w:rsid w:val="00EF0625"/>
    <w:rsid w:val="00EF6F68"/>
    <w:rsid w:val="00F05586"/>
    <w:rsid w:val="00F0680C"/>
    <w:rsid w:val="00F201F2"/>
    <w:rsid w:val="00F43DD0"/>
    <w:rsid w:val="00F500AE"/>
    <w:rsid w:val="00F5573F"/>
    <w:rsid w:val="00F568C4"/>
    <w:rsid w:val="00F57811"/>
    <w:rsid w:val="00F70A20"/>
    <w:rsid w:val="00FA3A18"/>
    <w:rsid w:val="00FA79C2"/>
    <w:rsid w:val="00FB6067"/>
    <w:rsid w:val="00FC69CD"/>
    <w:rsid w:val="00FD0DD7"/>
    <w:rsid w:val="00FD386E"/>
    <w:rsid w:val="00FD50C8"/>
    <w:rsid w:val="00FD6DA0"/>
    <w:rsid w:val="00FE4763"/>
    <w:rsid w:val="00FF1E1B"/>
    <w:rsid w:val="02A555A0"/>
    <w:rsid w:val="08899AA0"/>
    <w:rsid w:val="097B9C6A"/>
    <w:rsid w:val="0A256B01"/>
    <w:rsid w:val="15E467FF"/>
    <w:rsid w:val="1993815D"/>
    <w:rsid w:val="1A7E3D1B"/>
    <w:rsid w:val="20DB9C4E"/>
    <w:rsid w:val="2CAFF788"/>
    <w:rsid w:val="2F9BDDAD"/>
    <w:rsid w:val="3E68D6E0"/>
    <w:rsid w:val="54F629B4"/>
    <w:rsid w:val="68240D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61233"/>
  <w15:chartTrackingRefBased/>
  <w15:docId w15:val="{AE602DA0-B158-4A1D-B8DF-5DED4CB6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B9"/>
    <w:rPr>
      <w:rFonts w:ascii="Tahoma" w:hAnsi="Tahoma"/>
      <w:lang w:val="en-US" w:eastAsia="en-US"/>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rsid w:val="00D02D62"/>
    <w:rPr>
      <w:rFonts w:ascii="Tahoma" w:hAnsi="Tahoma"/>
      <w:color w:val="000000"/>
    </w:rPr>
  </w:style>
  <w:style w:type="character" w:customStyle="1" w:styleId="Presentation">
    <w:name w:val="Presentation"/>
    <w:rsid w:val="00D02D62"/>
    <w:rPr>
      <w:rFonts w:ascii="Tahoma" w:hAnsi="Tahoma"/>
      <w:b/>
      <w:bCs/>
      <w:color w:val="000000"/>
    </w:rPr>
  </w:style>
  <w:style w:type="paragraph" w:styleId="Header">
    <w:name w:val="header"/>
    <w:basedOn w:val="Normal"/>
    <w:link w:val="HeaderChar"/>
    <w:uiPriority w:val="99"/>
    <w:unhideWhenUsed/>
    <w:rsid w:val="00886F1E"/>
    <w:pPr>
      <w:tabs>
        <w:tab w:val="center" w:pos="4513"/>
        <w:tab w:val="right" w:pos="9026"/>
      </w:tabs>
    </w:pPr>
  </w:style>
  <w:style w:type="character" w:customStyle="1" w:styleId="HeaderChar">
    <w:name w:val="Header Char"/>
    <w:link w:val="Header"/>
    <w:uiPriority w:val="99"/>
    <w:rsid w:val="00886F1E"/>
    <w:rPr>
      <w:rFonts w:ascii="Tahoma" w:hAnsi="Tahoma"/>
      <w:lang w:val="en-US" w:eastAsia="en-US"/>
    </w:rPr>
  </w:style>
  <w:style w:type="paragraph" w:styleId="Footer">
    <w:name w:val="footer"/>
    <w:basedOn w:val="Normal"/>
    <w:link w:val="FooterChar"/>
    <w:uiPriority w:val="99"/>
    <w:unhideWhenUsed/>
    <w:rsid w:val="00886F1E"/>
    <w:pPr>
      <w:tabs>
        <w:tab w:val="center" w:pos="4513"/>
        <w:tab w:val="right" w:pos="9026"/>
      </w:tabs>
    </w:pPr>
  </w:style>
  <w:style w:type="character" w:customStyle="1" w:styleId="FooterChar">
    <w:name w:val="Footer Char"/>
    <w:link w:val="Footer"/>
    <w:uiPriority w:val="99"/>
    <w:rsid w:val="00886F1E"/>
    <w:rPr>
      <w:rFonts w:ascii="Tahoma" w:hAnsi="Tahoma"/>
      <w:lang w:val="en-US" w:eastAsia="en-US"/>
    </w:rPr>
  </w:style>
  <w:style w:type="paragraph" w:styleId="NormalWeb">
    <w:name w:val="Normal (Web)"/>
    <w:basedOn w:val="Normal"/>
    <w:uiPriority w:val="99"/>
    <w:unhideWhenUsed/>
    <w:rsid w:val="00C62E78"/>
    <w:pPr>
      <w:spacing w:before="100" w:beforeAutospacing="1" w:after="100" w:afterAutospacing="1"/>
    </w:pPr>
    <w:rPr>
      <w:rFonts w:ascii="Times New Roman" w:hAnsi="Times New Roman"/>
      <w:sz w:val="24"/>
      <w:szCs w:val="24"/>
      <w:lang w:val="en-AU" w:eastAsia="en-AU"/>
    </w:rPr>
  </w:style>
  <w:style w:type="paragraph" w:styleId="Revision">
    <w:name w:val="Revision"/>
    <w:hidden/>
    <w:uiPriority w:val="71"/>
    <w:semiHidden/>
    <w:rsid w:val="00CE03A4"/>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834202">
      <w:bodyDiv w:val="1"/>
      <w:marLeft w:val="0"/>
      <w:marRight w:val="0"/>
      <w:marTop w:val="0"/>
      <w:marBottom w:val="0"/>
      <w:divBdr>
        <w:top w:val="none" w:sz="0" w:space="0" w:color="auto"/>
        <w:left w:val="none" w:sz="0" w:space="0" w:color="auto"/>
        <w:bottom w:val="none" w:sz="0" w:space="0" w:color="auto"/>
        <w:right w:val="none" w:sz="0" w:space="0" w:color="auto"/>
      </w:divBdr>
    </w:div>
    <w:div w:id="1064256876">
      <w:bodyDiv w:val="1"/>
      <w:marLeft w:val="0"/>
      <w:marRight w:val="0"/>
      <w:marTop w:val="0"/>
      <w:marBottom w:val="0"/>
      <w:divBdr>
        <w:top w:val="none" w:sz="0" w:space="0" w:color="auto"/>
        <w:left w:val="none" w:sz="0" w:space="0" w:color="auto"/>
        <w:bottom w:val="none" w:sz="0" w:space="0" w:color="auto"/>
        <w:right w:val="none" w:sz="0" w:space="0" w:color="auto"/>
      </w:divBdr>
    </w:div>
    <w:div w:id="19061393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73944b2-c49e-4d9c-b47a-e2513151abcc">
      <Value>1</Value>
    </TaxCatchAll>
    <lcf76f155ced4ddcb4097134ff3c332f xmlns="78a52810-3e6c-44d6-a463-d26917084d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DF3C1C4967945B88D6308C10B83A7" ma:contentTypeVersion="13" ma:contentTypeDescription="Create a new document." ma:contentTypeScope="" ma:versionID="505b36cdc7c88d30979a85bf4b603aa2">
  <xsd:schema xmlns:xsd="http://www.w3.org/2001/XMLSchema" xmlns:xs="http://www.w3.org/2001/XMLSchema" xmlns:p="http://schemas.microsoft.com/office/2006/metadata/properties" xmlns:ns2="78a52810-3e6c-44d6-a463-d26917084db2" xmlns:ns3="273944b2-c49e-4d9c-b47a-e2513151abcc" targetNamespace="http://schemas.microsoft.com/office/2006/metadata/properties" ma:root="true" ma:fieldsID="f93683841a8777a06fa398ce7879d1c5" ns2:_="" ns3:_="">
    <xsd:import namespace="78a52810-3e6c-44d6-a463-d26917084db2"/>
    <xsd:import namespace="273944b2-c49e-4d9c-b47a-e2513151ab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52810-3e6c-44d6-a463-d26917084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005520-e530-4a8b-9ad9-7be756f674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944b2-c49e-4d9c-b47a-e2513151ab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53a516-2b30-4e5c-8039-c7a0ea5362a5}" ma:internalName="TaxCatchAll" ma:showField="CatchAllData" ma:web="273944b2-c49e-4d9c-b47a-e2513151ab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ACE7D-4B0C-4A10-9E4E-CA62ECD69260}">
  <ds:schemaRefs>
    <ds:schemaRef ds:uri="http://schemas.openxmlformats.org/officeDocument/2006/bibliography"/>
  </ds:schemaRefs>
</ds:datastoreItem>
</file>

<file path=customXml/itemProps2.xml><?xml version="1.0" encoding="utf-8"?>
<ds:datastoreItem xmlns:ds="http://schemas.openxmlformats.org/officeDocument/2006/customXml" ds:itemID="{425FB69C-2A24-4761-A417-79E21C81BDE6}">
  <ds:schemaRefs>
    <ds:schemaRef ds:uri="http://schemas.openxmlformats.org/package/2006/metadata/core-properties"/>
    <ds:schemaRef ds:uri="273944b2-c49e-4d9c-b47a-e2513151abcc"/>
    <ds:schemaRef ds:uri="http://schemas.microsoft.com/office/2006/documentManagement/types"/>
    <ds:schemaRef ds:uri="http://schemas.microsoft.com/office/2006/metadata/properties"/>
    <ds:schemaRef ds:uri="http://purl.org/dc/terms/"/>
    <ds:schemaRef ds:uri="http://purl.org/dc/dcmitype/"/>
    <ds:schemaRef ds:uri="78a52810-3e6c-44d6-a463-d26917084db2"/>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C4DA28-B74D-4344-A58C-36F540A6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52810-3e6c-44d6-a463-d26917084db2"/>
    <ds:schemaRef ds:uri="273944b2-c49e-4d9c-b47a-e2513151a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0ACD4-2A8D-4C8A-9043-0C636E42A683}">
  <ds:schemaRefs>
    <ds:schemaRef ds:uri="http://schemas.microsoft.com/office/2006/metadata/longProperties"/>
  </ds:schemaRefs>
</ds:datastoreItem>
</file>

<file path=customXml/itemProps5.xml><?xml version="1.0" encoding="utf-8"?>
<ds:datastoreItem xmlns:ds="http://schemas.openxmlformats.org/officeDocument/2006/customXml" ds:itemID="{5CDED1F2-A9BC-411F-85AC-65DE02967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209</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SMSU</dc:creator>
  <cp:keywords/>
  <dc:description/>
  <cp:lastModifiedBy>Alana Beitz</cp:lastModifiedBy>
  <cp:revision>8</cp:revision>
  <cp:lastPrinted>2022-05-04T22:39:00Z</cp:lastPrinted>
  <dcterms:created xsi:type="dcterms:W3CDTF">2023-02-05T23:43:00Z</dcterms:created>
  <dcterms:modified xsi:type="dcterms:W3CDTF">2023-02-06T01:22:00Z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0x010100D0EDF3C1C4967945B88D6308C10B83A7</vt:lpwstr>
  </property>
  <property fmtid="{D5CDD505-2E9C-101B-9397-08002B2CF9AE}" pid="4" name="jd1c641577414dfdab1686c9d5d0dbd0">
    <vt:lpwstr/>
  </property>
  <property fmtid="{D5CDD505-2E9C-101B-9397-08002B2CF9AE}" pid="5" name="PMCNotes">
    <vt:lpwstr/>
  </property>
  <property fmtid="{D5CDD505-2E9C-101B-9397-08002B2CF9AE}" pid="6" name="TaxCatchAll">
    <vt:lpwstr>1;#OFFICIAL|11463c70-78df-4e3b-b0ff-f66cd3cb26ec</vt:lpwstr>
  </property>
  <property fmtid="{D5CDD505-2E9C-101B-9397-08002B2CF9AE}" pid="7" name="ShareHubID">
    <vt:lpwstr>RDOC22-38388</vt:lpwstr>
  </property>
  <property fmtid="{D5CDD505-2E9C-101B-9397-08002B2CF9AE}" pid="8" name="NonRecordJustification">
    <vt:lpwstr>None</vt:lpwstr>
  </property>
  <property fmtid="{D5CDD505-2E9C-101B-9397-08002B2CF9AE}" pid="9" name="mc5611b894cf49d8aeeb8ebf39dc09bc">
    <vt:lpwstr>OFFICIAL|11463c70-78df-4e3b-b0ff-f66cd3cb26ec</vt:lpwstr>
  </property>
  <property fmtid="{D5CDD505-2E9C-101B-9397-08002B2CF9AE}" pid="10" name="HPRMSecurityCaveat">
    <vt:lpwstr/>
  </property>
  <property fmtid="{D5CDD505-2E9C-101B-9397-08002B2CF9AE}" pid="11" name="HPRMSecurityLevel">
    <vt:lpwstr>1;#OFFICIAL|11463c70-78df-4e3b-b0ff-f66cd3cb26ec</vt:lpwstr>
  </property>
</Properties>
</file>