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5548F" w14:textId="77777777" w:rsidR="00002990" w:rsidRPr="003072C6" w:rsidRDefault="00503E72" w:rsidP="00A55989">
      <w:pPr>
        <w:pStyle w:val="DHHSbodynospace"/>
      </w:pPr>
      <w:r>
        <w:rPr>
          <w:noProof/>
          <w:lang w:eastAsia="en-AU"/>
        </w:rPr>
        <w:drawing>
          <wp:anchor distT="0" distB="0" distL="114300" distR="114300" simplePos="0" relativeHeight="251659264" behindDoc="1" locked="0" layoutInCell="1" allowOverlap="1" wp14:anchorId="035426CA" wp14:editId="4E60D060">
            <wp:simplePos x="0" y="0"/>
            <wp:positionH relativeFrom="page">
              <wp:posOffset>0</wp:posOffset>
            </wp:positionH>
            <wp:positionV relativeFrom="page">
              <wp:posOffset>0</wp:posOffset>
            </wp:positionV>
            <wp:extent cx="7561580" cy="10691495"/>
            <wp:effectExtent l="0" t="0" r="7620" b="1905"/>
            <wp:wrapNone/>
            <wp:docPr id="102" name="Picture 102" descr="Macintosh HD:Users:jopress: WIP: WORKING ON TODAY:1803003_National principles for disaster recovery and Social recovery reference group:Working:Social recovery Report cover and Factsheet Banner:Social recovery Repor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acintosh HD:Users:jopress: WIP: WORKING ON TODAY:1803003_National principles for disaster recovery and Social recovery reference group:Working:Social recovery Report cover and Factsheet Banner:Social recovery Report Cov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158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0B1A8F8E" w14:textId="77777777" w:rsidTr="000029B3">
        <w:trPr>
          <w:trHeight w:val="3988"/>
        </w:trPr>
        <w:tc>
          <w:tcPr>
            <w:tcW w:w="7938" w:type="dxa"/>
            <w:shd w:val="clear" w:color="auto" w:fill="auto"/>
          </w:tcPr>
          <w:p w14:paraId="3600C2C4" w14:textId="43DAC75C" w:rsidR="00DA4835" w:rsidRPr="00810F8C" w:rsidRDefault="00DA4835" w:rsidP="00503E72">
            <w:pPr>
              <w:pStyle w:val="DHHSreportsubtitle"/>
              <w:rPr>
                <w:color w:val="365F91" w:themeColor="accent1" w:themeShade="BF"/>
                <w:sz w:val="50"/>
                <w:szCs w:val="24"/>
              </w:rPr>
            </w:pPr>
            <w:r w:rsidRPr="00810F8C">
              <w:rPr>
                <w:color w:val="365F91" w:themeColor="accent1" w:themeShade="BF"/>
                <w:sz w:val="50"/>
                <w:szCs w:val="24"/>
              </w:rPr>
              <w:t xml:space="preserve">Human and </w:t>
            </w:r>
            <w:r w:rsidR="000029B3" w:rsidRPr="00810F8C">
              <w:rPr>
                <w:color w:val="365F91" w:themeColor="accent1" w:themeShade="BF"/>
                <w:sz w:val="50"/>
                <w:szCs w:val="24"/>
              </w:rPr>
              <w:t xml:space="preserve">Social Recovery </w:t>
            </w:r>
          </w:p>
          <w:p w14:paraId="46EEEFFA" w14:textId="77777777" w:rsidR="00DA4835" w:rsidRPr="00810F8C" w:rsidRDefault="000029B3" w:rsidP="00503E72">
            <w:pPr>
              <w:pStyle w:val="DHHSreportsubtitle"/>
              <w:rPr>
                <w:color w:val="365F91" w:themeColor="accent1" w:themeShade="BF"/>
                <w:sz w:val="50"/>
                <w:szCs w:val="24"/>
              </w:rPr>
            </w:pPr>
            <w:r w:rsidRPr="00810F8C">
              <w:rPr>
                <w:color w:val="365F91" w:themeColor="accent1" w:themeShade="BF"/>
                <w:sz w:val="50"/>
                <w:szCs w:val="24"/>
              </w:rPr>
              <w:t>Professional Development</w:t>
            </w:r>
          </w:p>
          <w:p w14:paraId="42EFAB98" w14:textId="77777777" w:rsidR="00FD1EE1" w:rsidRPr="00810F8C" w:rsidRDefault="00DA4835" w:rsidP="00503E72">
            <w:pPr>
              <w:pStyle w:val="DHHSreportsubtitle"/>
              <w:rPr>
                <w:color w:val="365F91" w:themeColor="accent1" w:themeShade="BF"/>
              </w:rPr>
            </w:pPr>
            <w:r w:rsidRPr="00810F8C">
              <w:rPr>
                <w:color w:val="365F91" w:themeColor="accent1" w:themeShade="BF"/>
                <w:sz w:val="50"/>
                <w:szCs w:val="24"/>
              </w:rPr>
              <w:t>M</w:t>
            </w:r>
            <w:r w:rsidR="000029B3" w:rsidRPr="00810F8C">
              <w:rPr>
                <w:color w:val="365F91" w:themeColor="accent1" w:themeShade="BF"/>
                <w:sz w:val="50"/>
                <w:szCs w:val="24"/>
              </w:rPr>
              <w:t>entoring Program</w:t>
            </w:r>
            <w:r w:rsidR="00FD1EE1" w:rsidRPr="00810F8C">
              <w:rPr>
                <w:color w:val="365F91" w:themeColor="accent1" w:themeShade="BF"/>
              </w:rPr>
              <w:t xml:space="preserve"> </w:t>
            </w:r>
          </w:p>
          <w:p w14:paraId="5358E7E2" w14:textId="77777777" w:rsidR="00FD1EE1" w:rsidRDefault="00FD1EE1" w:rsidP="00503E72">
            <w:pPr>
              <w:pStyle w:val="DHHSreportsubtitle"/>
            </w:pPr>
          </w:p>
          <w:p w14:paraId="3E0D3AB7" w14:textId="7F96B2DE" w:rsidR="000029B3" w:rsidRPr="00810F8C" w:rsidRDefault="00FD1EE1" w:rsidP="00503E72">
            <w:pPr>
              <w:pStyle w:val="DHHSreportsubtitle"/>
              <w:rPr>
                <w:color w:val="365F91" w:themeColor="accent1" w:themeShade="BF"/>
                <w:sz w:val="50"/>
                <w:szCs w:val="24"/>
              </w:rPr>
            </w:pPr>
            <w:r w:rsidRPr="00810F8C">
              <w:rPr>
                <w:color w:val="365F91" w:themeColor="accent1" w:themeShade="BF"/>
                <w:sz w:val="50"/>
                <w:szCs w:val="24"/>
              </w:rPr>
              <w:t>Mentoree Handbook</w:t>
            </w:r>
          </w:p>
          <w:p w14:paraId="3A6C7C59" w14:textId="77777777" w:rsidR="00FD1EE1" w:rsidRPr="00810F8C" w:rsidRDefault="00FD1EE1" w:rsidP="00503E72">
            <w:pPr>
              <w:pStyle w:val="DHHSreportsubtitle"/>
              <w:rPr>
                <w:color w:val="365F91" w:themeColor="accent1" w:themeShade="BF"/>
                <w:sz w:val="50"/>
                <w:szCs w:val="24"/>
              </w:rPr>
            </w:pPr>
          </w:p>
          <w:p w14:paraId="6EEB2D7C" w14:textId="77777777" w:rsidR="00FD1EE1" w:rsidRPr="00810F8C" w:rsidRDefault="00FD1EE1" w:rsidP="00503E72">
            <w:pPr>
              <w:pStyle w:val="DHHSreportsubtitle"/>
              <w:rPr>
                <w:color w:val="365F91" w:themeColor="accent1" w:themeShade="BF"/>
                <w:sz w:val="50"/>
                <w:szCs w:val="24"/>
              </w:rPr>
            </w:pPr>
          </w:p>
          <w:p w14:paraId="1C92412B" w14:textId="77777777" w:rsidR="000029B3" w:rsidRDefault="000029B3" w:rsidP="00503E72">
            <w:pPr>
              <w:pStyle w:val="DHHSreportsubtitle"/>
            </w:pPr>
          </w:p>
          <w:p w14:paraId="31DADB6C" w14:textId="77777777" w:rsidR="000029B3" w:rsidRDefault="000029B3" w:rsidP="00503E72">
            <w:pPr>
              <w:pStyle w:val="DHHSreportsubtitle"/>
            </w:pPr>
          </w:p>
          <w:p w14:paraId="34209F0B" w14:textId="77777777" w:rsidR="000029B3" w:rsidRDefault="000029B3" w:rsidP="00503E72">
            <w:pPr>
              <w:pStyle w:val="DHHSreportsubtitle"/>
            </w:pPr>
          </w:p>
          <w:p w14:paraId="6282368C" w14:textId="77777777" w:rsidR="000029B3" w:rsidRDefault="000029B3" w:rsidP="00503E72">
            <w:pPr>
              <w:pStyle w:val="DHHSreportsubtitle"/>
            </w:pPr>
          </w:p>
          <w:p w14:paraId="387372A0" w14:textId="77777777" w:rsidR="000029B3" w:rsidRDefault="000029B3" w:rsidP="00503E72">
            <w:pPr>
              <w:pStyle w:val="DHHSreportsubtitle"/>
            </w:pPr>
          </w:p>
          <w:p w14:paraId="40012ED4" w14:textId="77777777" w:rsidR="000029B3" w:rsidRDefault="000029B3" w:rsidP="00503E72">
            <w:pPr>
              <w:pStyle w:val="DHHSreportsubtitle"/>
            </w:pPr>
          </w:p>
          <w:p w14:paraId="01F1E641" w14:textId="77777777" w:rsidR="000029B3" w:rsidRDefault="000029B3" w:rsidP="00503E72">
            <w:pPr>
              <w:pStyle w:val="DHHSreportsubtitle"/>
            </w:pPr>
          </w:p>
          <w:p w14:paraId="381AEEE8" w14:textId="77777777" w:rsidR="000029B3" w:rsidRDefault="000029B3" w:rsidP="00503E72">
            <w:pPr>
              <w:pStyle w:val="DHHSreportsubtitle"/>
            </w:pPr>
          </w:p>
          <w:p w14:paraId="7C4C02F6" w14:textId="788B7053" w:rsidR="00444D82" w:rsidRPr="003072C6" w:rsidRDefault="000029B3" w:rsidP="00FD1EE1">
            <w:pPr>
              <w:pStyle w:val="DHHSreportsubtitle"/>
            </w:pPr>
            <w:r>
              <w:t xml:space="preserve">Version </w:t>
            </w:r>
            <w:r w:rsidR="00FD1EE1">
              <w:t>2.3</w:t>
            </w:r>
            <w:r>
              <w:t xml:space="preserve"> – </w:t>
            </w:r>
            <w:r w:rsidR="00FD1EE1">
              <w:t xml:space="preserve">endorsed </w:t>
            </w:r>
            <w:r w:rsidR="00D87341">
              <w:t>23</w:t>
            </w:r>
            <w:r w:rsidR="00B97219">
              <w:t xml:space="preserve"> May</w:t>
            </w:r>
            <w:r>
              <w:t xml:space="preserve"> 2018</w:t>
            </w:r>
            <w:r w:rsidR="00C416E1" w:rsidRPr="003072C6">
              <w:t xml:space="preserve"> </w:t>
            </w:r>
          </w:p>
        </w:tc>
      </w:tr>
    </w:tbl>
    <w:p w14:paraId="1501FB8D" w14:textId="77777777" w:rsidR="0055177F" w:rsidRDefault="0055177F" w:rsidP="00810F8C">
      <w:pPr>
        <w:pStyle w:val="DHHSTOCheadingreport"/>
      </w:pPr>
    </w:p>
    <w:p w14:paraId="081C1636" w14:textId="77777777" w:rsidR="0055177F" w:rsidRDefault="0055177F">
      <w:pPr>
        <w:rPr>
          <w:rFonts w:ascii="Arial" w:hAnsi="Arial"/>
          <w:bCs/>
          <w:color w:val="007B4B"/>
          <w:sz w:val="44"/>
          <w:szCs w:val="44"/>
        </w:rPr>
      </w:pPr>
      <w:r>
        <w:br w:type="page"/>
      </w:r>
    </w:p>
    <w:p w14:paraId="388CBBC2" w14:textId="77777777" w:rsidR="0055177F" w:rsidRPr="00810F8C" w:rsidRDefault="0055177F" w:rsidP="00810F8C">
      <w:pPr>
        <w:pStyle w:val="Heading1"/>
      </w:pPr>
      <w:bookmarkStart w:id="0" w:name="_Toc509930689"/>
      <w:bookmarkStart w:id="1" w:name="_Toc520792447"/>
      <w:r w:rsidRPr="00810F8C">
        <w:lastRenderedPageBreak/>
        <w:t>Contact Information</w:t>
      </w:r>
      <w:bookmarkEnd w:id="0"/>
      <w:bookmarkEnd w:id="1"/>
    </w:p>
    <w:p w14:paraId="0A0BC66A" w14:textId="77777777" w:rsidR="0055177F" w:rsidRPr="00CD79FA" w:rsidRDefault="0055177F" w:rsidP="0055177F">
      <w:pPr>
        <w:rPr>
          <w:rFonts w:asciiTheme="minorHAnsi" w:hAnsiTheme="minorHAnsi"/>
        </w:rPr>
      </w:pPr>
      <w:r w:rsidRPr="00CD79FA">
        <w:rPr>
          <w:rFonts w:asciiTheme="minorHAnsi" w:hAnsiTheme="minorHAnsi"/>
        </w:rPr>
        <w:t>For all enquiries about this program, please contact:</w:t>
      </w:r>
    </w:p>
    <w:p w14:paraId="00C7882F" w14:textId="77777777" w:rsidR="0055177F" w:rsidRPr="00CD79FA" w:rsidRDefault="0055177F" w:rsidP="0055177F">
      <w:pPr>
        <w:rPr>
          <w:rFonts w:asciiTheme="minorHAnsi" w:hAnsiTheme="minorHAnsi"/>
        </w:rPr>
      </w:pPr>
      <w:r w:rsidRPr="00CD79FA">
        <w:rPr>
          <w:rFonts w:asciiTheme="minorHAnsi" w:hAnsiTheme="minorHAnsi"/>
        </w:rPr>
        <w:t>Louise Mitchell</w:t>
      </w:r>
      <w:r w:rsidRPr="00CD79FA">
        <w:rPr>
          <w:rFonts w:asciiTheme="minorHAnsi" w:hAnsiTheme="minorHAnsi"/>
        </w:rPr>
        <w:br/>
        <w:t>National Consultant, Disaster Recovery</w:t>
      </w:r>
      <w:r w:rsidRPr="00CD79FA">
        <w:rPr>
          <w:rFonts w:asciiTheme="minorHAnsi" w:hAnsiTheme="minorHAnsi"/>
        </w:rPr>
        <w:br/>
        <w:t>T:  +61 03 9096 8842</w:t>
      </w:r>
      <w:r w:rsidRPr="00CD79FA">
        <w:rPr>
          <w:rFonts w:asciiTheme="minorHAnsi" w:hAnsiTheme="minorHAnsi"/>
        </w:rPr>
        <w:br/>
        <w:t>M: + 61 437 781 073</w:t>
      </w:r>
      <w:r w:rsidRPr="00CD79FA">
        <w:rPr>
          <w:rFonts w:asciiTheme="minorHAnsi" w:hAnsiTheme="minorHAnsi"/>
        </w:rPr>
        <w:br/>
        <w:t xml:space="preserve">E:  </w:t>
      </w:r>
      <w:hyperlink r:id="rId10" w:history="1">
        <w:r w:rsidRPr="00CD79FA">
          <w:rPr>
            <w:rStyle w:val="Hyperlink"/>
            <w:rFonts w:asciiTheme="minorHAnsi" w:hAnsiTheme="minorHAnsi"/>
          </w:rPr>
          <w:t>Louise.Mitchell@dhhs.vic.gov.au</w:t>
        </w:r>
      </w:hyperlink>
      <w:r w:rsidRPr="00CD79FA">
        <w:rPr>
          <w:rFonts w:asciiTheme="minorHAnsi" w:hAnsiTheme="minorHAnsi"/>
        </w:rPr>
        <w:t xml:space="preserve"> </w:t>
      </w:r>
      <w:r w:rsidRPr="00CD79FA">
        <w:rPr>
          <w:rFonts w:asciiTheme="minorHAnsi" w:hAnsiTheme="minorHAnsi"/>
        </w:rPr>
        <w:br/>
      </w:r>
    </w:p>
    <w:p w14:paraId="01C024FB" w14:textId="77777777" w:rsidR="0055177F" w:rsidRPr="00CD79FA" w:rsidRDefault="0055177F" w:rsidP="0055177F">
      <w:pPr>
        <w:rPr>
          <w:rFonts w:asciiTheme="minorHAnsi" w:hAnsiTheme="minorHAnsi"/>
        </w:rPr>
      </w:pPr>
      <w:r w:rsidRPr="00CD79FA">
        <w:rPr>
          <w:rFonts w:asciiTheme="minorHAnsi" w:hAnsiTheme="minorHAnsi"/>
        </w:rPr>
        <w:t>Social Recovery Reference Group</w:t>
      </w:r>
      <w:r w:rsidRPr="00CD79FA">
        <w:rPr>
          <w:rFonts w:asciiTheme="minorHAnsi" w:hAnsiTheme="minorHAnsi"/>
        </w:rPr>
        <w:br/>
        <w:t>C/- Emergency Management Branch</w:t>
      </w:r>
      <w:r w:rsidRPr="00CD79FA">
        <w:rPr>
          <w:rFonts w:asciiTheme="minorHAnsi" w:hAnsiTheme="minorHAnsi"/>
        </w:rPr>
        <w:br/>
        <w:t xml:space="preserve">Department of Health and Human Services </w:t>
      </w:r>
      <w:r w:rsidRPr="00CD79FA">
        <w:rPr>
          <w:rFonts w:asciiTheme="minorHAnsi" w:hAnsiTheme="minorHAnsi"/>
        </w:rPr>
        <w:br/>
        <w:t>50 Lonsdale Street, Melbourne VIC 3000</w:t>
      </w:r>
    </w:p>
    <w:p w14:paraId="4357639D" w14:textId="77777777" w:rsidR="0055177F" w:rsidRPr="00810F8C" w:rsidRDefault="0055177F" w:rsidP="00810F8C">
      <w:pPr>
        <w:pStyle w:val="Heading1"/>
      </w:pPr>
      <w:bookmarkStart w:id="2" w:name="_Toc506290036"/>
      <w:bookmarkStart w:id="3" w:name="_Toc509930690"/>
      <w:bookmarkStart w:id="4" w:name="_Toc520792448"/>
      <w:r w:rsidRPr="00810F8C">
        <w:t>Acknowledgement</w:t>
      </w:r>
      <w:bookmarkEnd w:id="2"/>
      <w:bookmarkEnd w:id="3"/>
      <w:bookmarkEnd w:id="4"/>
    </w:p>
    <w:p w14:paraId="0A954661" w14:textId="77777777" w:rsidR="0055177F" w:rsidRPr="00CD79FA" w:rsidRDefault="0055177F" w:rsidP="0055177F">
      <w:pPr>
        <w:rPr>
          <w:rFonts w:asciiTheme="minorHAnsi" w:hAnsiTheme="minorHAnsi"/>
        </w:rPr>
      </w:pPr>
      <w:r w:rsidRPr="00CD79FA">
        <w:rPr>
          <w:rFonts w:asciiTheme="minorHAnsi" w:hAnsiTheme="minorHAnsi"/>
        </w:rPr>
        <w:t>This program is based upon the South Australia Department for Communities and Social Inclusion mentoring program and adapted for the Social Recovery Reference Group.</w:t>
      </w:r>
    </w:p>
    <w:p w14:paraId="1BB9B548" w14:textId="77777777" w:rsidR="0055177F" w:rsidRDefault="0055177F" w:rsidP="0055177F">
      <w:pPr>
        <w:pStyle w:val="Subheading1"/>
        <w:rPr>
          <w:b/>
          <w:bCs w:val="0"/>
          <w:noProof/>
          <w:color w:val="9D3511"/>
          <w:sz w:val="28"/>
          <w:szCs w:val="28"/>
        </w:rPr>
      </w:pPr>
    </w:p>
    <w:p w14:paraId="3E6C4DEB" w14:textId="77777777" w:rsidR="0055177F" w:rsidRDefault="0055177F">
      <w:pPr>
        <w:rPr>
          <w:rFonts w:ascii="Arial" w:hAnsi="Arial"/>
          <w:bCs/>
          <w:color w:val="007B4B"/>
          <w:sz w:val="44"/>
          <w:szCs w:val="44"/>
        </w:rPr>
      </w:pPr>
      <w:r>
        <w:br w:type="page"/>
      </w:r>
    </w:p>
    <w:p w14:paraId="5BF60424" w14:textId="77777777" w:rsidR="00AC0C3B" w:rsidRPr="00810F8C" w:rsidRDefault="00AC0C3B" w:rsidP="00810F8C">
      <w:pPr>
        <w:pStyle w:val="DHHSTOCheadingreport"/>
      </w:pPr>
      <w:r w:rsidRPr="00810F8C">
        <w:lastRenderedPageBreak/>
        <w:t>Contents</w:t>
      </w:r>
    </w:p>
    <w:p w14:paraId="70F65498" w14:textId="77777777" w:rsidR="00841B64"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20792447" w:history="1">
        <w:r w:rsidR="00841B64" w:rsidRPr="00B003CA">
          <w:rPr>
            <w:rStyle w:val="Hyperlink"/>
          </w:rPr>
          <w:t>Contact Information</w:t>
        </w:r>
        <w:r w:rsidR="00841B64">
          <w:rPr>
            <w:webHidden/>
          </w:rPr>
          <w:tab/>
        </w:r>
        <w:r w:rsidR="00841B64">
          <w:rPr>
            <w:webHidden/>
          </w:rPr>
          <w:fldChar w:fldCharType="begin"/>
        </w:r>
        <w:r w:rsidR="00841B64">
          <w:rPr>
            <w:webHidden/>
          </w:rPr>
          <w:instrText xml:space="preserve"> PAGEREF _Toc520792447 \h </w:instrText>
        </w:r>
        <w:r w:rsidR="00841B64">
          <w:rPr>
            <w:webHidden/>
          </w:rPr>
        </w:r>
        <w:r w:rsidR="00841B64">
          <w:rPr>
            <w:webHidden/>
          </w:rPr>
          <w:fldChar w:fldCharType="separate"/>
        </w:r>
        <w:r w:rsidR="006C6EA1">
          <w:rPr>
            <w:webHidden/>
          </w:rPr>
          <w:t>ii</w:t>
        </w:r>
        <w:r w:rsidR="00841B64">
          <w:rPr>
            <w:webHidden/>
          </w:rPr>
          <w:fldChar w:fldCharType="end"/>
        </w:r>
      </w:hyperlink>
    </w:p>
    <w:p w14:paraId="3518389D" w14:textId="77777777" w:rsidR="00841B64" w:rsidRDefault="00841B64">
      <w:pPr>
        <w:pStyle w:val="TOC1"/>
        <w:rPr>
          <w:rFonts w:asciiTheme="minorHAnsi" w:eastAsiaTheme="minorEastAsia" w:hAnsiTheme="minorHAnsi" w:cstheme="minorBidi"/>
          <w:b w:val="0"/>
          <w:sz w:val="22"/>
          <w:szCs w:val="22"/>
          <w:lang w:eastAsia="en-AU"/>
        </w:rPr>
      </w:pPr>
      <w:hyperlink w:anchor="_Toc520792448" w:history="1">
        <w:r w:rsidRPr="00B003CA">
          <w:rPr>
            <w:rStyle w:val="Hyperlink"/>
          </w:rPr>
          <w:t>Acknowledgement</w:t>
        </w:r>
        <w:r>
          <w:rPr>
            <w:webHidden/>
          </w:rPr>
          <w:tab/>
        </w:r>
        <w:r>
          <w:rPr>
            <w:webHidden/>
          </w:rPr>
          <w:fldChar w:fldCharType="begin"/>
        </w:r>
        <w:r>
          <w:rPr>
            <w:webHidden/>
          </w:rPr>
          <w:instrText xml:space="preserve"> PAGEREF _Toc520792448 \h </w:instrText>
        </w:r>
        <w:r>
          <w:rPr>
            <w:webHidden/>
          </w:rPr>
        </w:r>
        <w:r>
          <w:rPr>
            <w:webHidden/>
          </w:rPr>
          <w:fldChar w:fldCharType="separate"/>
        </w:r>
        <w:r w:rsidR="006C6EA1">
          <w:rPr>
            <w:webHidden/>
          </w:rPr>
          <w:t>ii</w:t>
        </w:r>
        <w:r>
          <w:rPr>
            <w:webHidden/>
          </w:rPr>
          <w:fldChar w:fldCharType="end"/>
        </w:r>
      </w:hyperlink>
    </w:p>
    <w:p w14:paraId="7D40C05D" w14:textId="77777777" w:rsidR="00841B64" w:rsidRDefault="00841B64">
      <w:pPr>
        <w:pStyle w:val="TOC1"/>
        <w:rPr>
          <w:rFonts w:asciiTheme="minorHAnsi" w:eastAsiaTheme="minorEastAsia" w:hAnsiTheme="minorHAnsi" w:cstheme="minorBidi"/>
          <w:b w:val="0"/>
          <w:sz w:val="22"/>
          <w:szCs w:val="22"/>
          <w:lang w:eastAsia="en-AU"/>
        </w:rPr>
      </w:pPr>
      <w:hyperlink w:anchor="_Toc520792449" w:history="1">
        <w:r w:rsidRPr="00B003CA">
          <w:rPr>
            <w:rStyle w:val="Hyperlink"/>
          </w:rPr>
          <w:t>1. Introduction</w:t>
        </w:r>
        <w:r>
          <w:rPr>
            <w:webHidden/>
          </w:rPr>
          <w:tab/>
        </w:r>
        <w:r>
          <w:rPr>
            <w:webHidden/>
          </w:rPr>
          <w:fldChar w:fldCharType="begin"/>
        </w:r>
        <w:r>
          <w:rPr>
            <w:webHidden/>
          </w:rPr>
          <w:instrText xml:space="preserve"> PAGEREF _Toc520792449 \h </w:instrText>
        </w:r>
        <w:r>
          <w:rPr>
            <w:webHidden/>
          </w:rPr>
        </w:r>
        <w:r>
          <w:rPr>
            <w:webHidden/>
          </w:rPr>
          <w:fldChar w:fldCharType="separate"/>
        </w:r>
        <w:r w:rsidR="006C6EA1">
          <w:rPr>
            <w:webHidden/>
          </w:rPr>
          <w:t>1</w:t>
        </w:r>
        <w:r>
          <w:rPr>
            <w:webHidden/>
          </w:rPr>
          <w:fldChar w:fldCharType="end"/>
        </w:r>
      </w:hyperlink>
    </w:p>
    <w:p w14:paraId="3820AE1D" w14:textId="77777777" w:rsidR="00841B64" w:rsidRDefault="00841B64">
      <w:pPr>
        <w:pStyle w:val="TOC1"/>
        <w:rPr>
          <w:rFonts w:asciiTheme="minorHAnsi" w:eastAsiaTheme="minorEastAsia" w:hAnsiTheme="minorHAnsi" w:cstheme="minorBidi"/>
          <w:b w:val="0"/>
          <w:sz w:val="22"/>
          <w:szCs w:val="22"/>
          <w:lang w:eastAsia="en-AU"/>
        </w:rPr>
      </w:pPr>
      <w:hyperlink w:anchor="_Toc520792450" w:history="1">
        <w:r w:rsidRPr="00B003CA">
          <w:rPr>
            <w:rStyle w:val="Hyperlink"/>
          </w:rPr>
          <w:t>2. The responsible mentoree</w:t>
        </w:r>
        <w:r>
          <w:rPr>
            <w:webHidden/>
          </w:rPr>
          <w:tab/>
        </w:r>
        <w:r>
          <w:rPr>
            <w:webHidden/>
          </w:rPr>
          <w:fldChar w:fldCharType="begin"/>
        </w:r>
        <w:r>
          <w:rPr>
            <w:webHidden/>
          </w:rPr>
          <w:instrText xml:space="preserve"> PAGEREF _Toc520792450 \h </w:instrText>
        </w:r>
        <w:r>
          <w:rPr>
            <w:webHidden/>
          </w:rPr>
        </w:r>
        <w:r>
          <w:rPr>
            <w:webHidden/>
          </w:rPr>
          <w:fldChar w:fldCharType="separate"/>
        </w:r>
        <w:r w:rsidR="006C6EA1">
          <w:rPr>
            <w:webHidden/>
          </w:rPr>
          <w:t>1</w:t>
        </w:r>
        <w:r>
          <w:rPr>
            <w:webHidden/>
          </w:rPr>
          <w:fldChar w:fldCharType="end"/>
        </w:r>
      </w:hyperlink>
    </w:p>
    <w:p w14:paraId="58C471D0" w14:textId="77777777" w:rsidR="00841B64" w:rsidRDefault="00841B64">
      <w:pPr>
        <w:pStyle w:val="TOC1"/>
        <w:rPr>
          <w:rFonts w:asciiTheme="minorHAnsi" w:eastAsiaTheme="minorEastAsia" w:hAnsiTheme="minorHAnsi" w:cstheme="minorBidi"/>
          <w:b w:val="0"/>
          <w:sz w:val="22"/>
          <w:szCs w:val="22"/>
          <w:lang w:eastAsia="en-AU"/>
        </w:rPr>
      </w:pPr>
      <w:hyperlink w:anchor="_Toc520792451" w:history="1">
        <w:r w:rsidRPr="00B003CA">
          <w:rPr>
            <w:rStyle w:val="Hyperlink"/>
          </w:rPr>
          <w:t>3. Identify your mentoring goal</w:t>
        </w:r>
        <w:r>
          <w:rPr>
            <w:webHidden/>
          </w:rPr>
          <w:tab/>
        </w:r>
        <w:r>
          <w:rPr>
            <w:webHidden/>
          </w:rPr>
          <w:fldChar w:fldCharType="begin"/>
        </w:r>
        <w:r>
          <w:rPr>
            <w:webHidden/>
          </w:rPr>
          <w:instrText xml:space="preserve"> PAGEREF _Toc520792451 \h </w:instrText>
        </w:r>
        <w:r>
          <w:rPr>
            <w:webHidden/>
          </w:rPr>
        </w:r>
        <w:r>
          <w:rPr>
            <w:webHidden/>
          </w:rPr>
          <w:fldChar w:fldCharType="separate"/>
        </w:r>
        <w:r w:rsidR="006C6EA1">
          <w:rPr>
            <w:webHidden/>
          </w:rPr>
          <w:t>3</w:t>
        </w:r>
        <w:r>
          <w:rPr>
            <w:webHidden/>
          </w:rPr>
          <w:fldChar w:fldCharType="end"/>
        </w:r>
      </w:hyperlink>
    </w:p>
    <w:p w14:paraId="034F2C41" w14:textId="77777777" w:rsidR="00841B64" w:rsidRDefault="00841B64">
      <w:pPr>
        <w:pStyle w:val="TOC1"/>
        <w:rPr>
          <w:rFonts w:asciiTheme="minorHAnsi" w:eastAsiaTheme="minorEastAsia" w:hAnsiTheme="minorHAnsi" w:cstheme="minorBidi"/>
          <w:b w:val="0"/>
          <w:sz w:val="22"/>
          <w:szCs w:val="22"/>
          <w:lang w:eastAsia="en-AU"/>
        </w:rPr>
      </w:pPr>
      <w:hyperlink w:anchor="_Toc520792452" w:history="1">
        <w:r w:rsidRPr="00B003CA">
          <w:rPr>
            <w:rStyle w:val="Hyperlink"/>
          </w:rPr>
          <w:t>4. Choose your mentor</w:t>
        </w:r>
        <w:r>
          <w:rPr>
            <w:webHidden/>
          </w:rPr>
          <w:tab/>
        </w:r>
        <w:r>
          <w:rPr>
            <w:webHidden/>
          </w:rPr>
          <w:fldChar w:fldCharType="begin"/>
        </w:r>
        <w:r>
          <w:rPr>
            <w:webHidden/>
          </w:rPr>
          <w:instrText xml:space="preserve"> PAGEREF _Toc520792452 \h </w:instrText>
        </w:r>
        <w:r>
          <w:rPr>
            <w:webHidden/>
          </w:rPr>
        </w:r>
        <w:r>
          <w:rPr>
            <w:webHidden/>
          </w:rPr>
          <w:fldChar w:fldCharType="separate"/>
        </w:r>
        <w:r w:rsidR="006C6EA1">
          <w:rPr>
            <w:webHidden/>
          </w:rPr>
          <w:t>3</w:t>
        </w:r>
        <w:r>
          <w:rPr>
            <w:webHidden/>
          </w:rPr>
          <w:fldChar w:fldCharType="end"/>
        </w:r>
      </w:hyperlink>
    </w:p>
    <w:p w14:paraId="0F617E7A" w14:textId="77777777" w:rsidR="00841B64" w:rsidRDefault="00841B64">
      <w:pPr>
        <w:pStyle w:val="TOC1"/>
        <w:rPr>
          <w:rFonts w:asciiTheme="minorHAnsi" w:eastAsiaTheme="minorEastAsia" w:hAnsiTheme="minorHAnsi" w:cstheme="minorBidi"/>
          <w:b w:val="0"/>
          <w:sz w:val="22"/>
          <w:szCs w:val="22"/>
          <w:lang w:eastAsia="en-AU"/>
        </w:rPr>
      </w:pPr>
      <w:hyperlink w:anchor="_Toc520792453" w:history="1">
        <w:r w:rsidRPr="00B003CA">
          <w:rPr>
            <w:rStyle w:val="Hyperlink"/>
          </w:rPr>
          <w:t>5. Determine your mentoring style</w:t>
        </w:r>
        <w:r>
          <w:rPr>
            <w:webHidden/>
          </w:rPr>
          <w:tab/>
        </w:r>
        <w:r>
          <w:rPr>
            <w:webHidden/>
          </w:rPr>
          <w:fldChar w:fldCharType="begin"/>
        </w:r>
        <w:r>
          <w:rPr>
            <w:webHidden/>
          </w:rPr>
          <w:instrText xml:space="preserve"> PAGEREF _Toc520792453 \h </w:instrText>
        </w:r>
        <w:r>
          <w:rPr>
            <w:webHidden/>
          </w:rPr>
        </w:r>
        <w:r>
          <w:rPr>
            <w:webHidden/>
          </w:rPr>
          <w:fldChar w:fldCharType="separate"/>
        </w:r>
        <w:r w:rsidR="006C6EA1">
          <w:rPr>
            <w:webHidden/>
          </w:rPr>
          <w:t>5</w:t>
        </w:r>
        <w:r>
          <w:rPr>
            <w:webHidden/>
          </w:rPr>
          <w:fldChar w:fldCharType="end"/>
        </w:r>
      </w:hyperlink>
    </w:p>
    <w:p w14:paraId="2A3DBF07" w14:textId="77777777" w:rsidR="00841B64" w:rsidRDefault="00841B64">
      <w:pPr>
        <w:pStyle w:val="TOC1"/>
        <w:rPr>
          <w:rFonts w:asciiTheme="minorHAnsi" w:eastAsiaTheme="minorEastAsia" w:hAnsiTheme="minorHAnsi" w:cstheme="minorBidi"/>
          <w:b w:val="0"/>
          <w:sz w:val="22"/>
          <w:szCs w:val="22"/>
          <w:lang w:eastAsia="en-AU"/>
        </w:rPr>
      </w:pPr>
      <w:hyperlink w:anchor="_Toc520792454" w:history="1">
        <w:r w:rsidRPr="00B003CA">
          <w:rPr>
            <w:rStyle w:val="Hyperlink"/>
          </w:rPr>
          <w:t>6. Develop an action plan and mentoring agreement</w:t>
        </w:r>
        <w:r>
          <w:rPr>
            <w:webHidden/>
          </w:rPr>
          <w:tab/>
        </w:r>
        <w:r>
          <w:rPr>
            <w:webHidden/>
          </w:rPr>
          <w:fldChar w:fldCharType="begin"/>
        </w:r>
        <w:r>
          <w:rPr>
            <w:webHidden/>
          </w:rPr>
          <w:instrText xml:space="preserve"> PAGEREF _Toc520792454 \h </w:instrText>
        </w:r>
        <w:r>
          <w:rPr>
            <w:webHidden/>
          </w:rPr>
        </w:r>
        <w:r>
          <w:rPr>
            <w:webHidden/>
          </w:rPr>
          <w:fldChar w:fldCharType="separate"/>
        </w:r>
        <w:r w:rsidR="006C6EA1">
          <w:rPr>
            <w:webHidden/>
          </w:rPr>
          <w:t>5</w:t>
        </w:r>
        <w:r>
          <w:rPr>
            <w:webHidden/>
          </w:rPr>
          <w:fldChar w:fldCharType="end"/>
        </w:r>
      </w:hyperlink>
    </w:p>
    <w:p w14:paraId="1DD63C92" w14:textId="77777777" w:rsidR="00841B64" w:rsidRDefault="00841B64">
      <w:pPr>
        <w:pStyle w:val="TOC1"/>
        <w:rPr>
          <w:rFonts w:asciiTheme="minorHAnsi" w:eastAsiaTheme="minorEastAsia" w:hAnsiTheme="minorHAnsi" w:cstheme="minorBidi"/>
          <w:b w:val="0"/>
          <w:sz w:val="22"/>
          <w:szCs w:val="22"/>
          <w:lang w:eastAsia="en-AU"/>
        </w:rPr>
      </w:pPr>
      <w:hyperlink w:anchor="_Toc520792455" w:history="1">
        <w:r w:rsidRPr="00B003CA">
          <w:rPr>
            <w:rStyle w:val="Hyperlink"/>
          </w:rPr>
          <w:t>7. Making the partnership work: Your learning journey</w:t>
        </w:r>
        <w:r>
          <w:rPr>
            <w:webHidden/>
          </w:rPr>
          <w:tab/>
        </w:r>
        <w:r>
          <w:rPr>
            <w:webHidden/>
          </w:rPr>
          <w:fldChar w:fldCharType="begin"/>
        </w:r>
        <w:r>
          <w:rPr>
            <w:webHidden/>
          </w:rPr>
          <w:instrText xml:space="preserve"> PAGEREF _Toc520792455 \h </w:instrText>
        </w:r>
        <w:r>
          <w:rPr>
            <w:webHidden/>
          </w:rPr>
        </w:r>
        <w:r>
          <w:rPr>
            <w:webHidden/>
          </w:rPr>
          <w:fldChar w:fldCharType="separate"/>
        </w:r>
        <w:r w:rsidR="006C6EA1">
          <w:rPr>
            <w:webHidden/>
          </w:rPr>
          <w:t>7</w:t>
        </w:r>
        <w:r>
          <w:rPr>
            <w:webHidden/>
          </w:rPr>
          <w:fldChar w:fldCharType="end"/>
        </w:r>
      </w:hyperlink>
    </w:p>
    <w:p w14:paraId="3EDE7C63" w14:textId="77777777" w:rsidR="00841B64" w:rsidRDefault="00841B64">
      <w:pPr>
        <w:pStyle w:val="TOC1"/>
        <w:rPr>
          <w:rFonts w:asciiTheme="minorHAnsi" w:eastAsiaTheme="minorEastAsia" w:hAnsiTheme="minorHAnsi" w:cstheme="minorBidi"/>
          <w:b w:val="0"/>
          <w:sz w:val="22"/>
          <w:szCs w:val="22"/>
          <w:lang w:eastAsia="en-AU"/>
        </w:rPr>
      </w:pPr>
      <w:hyperlink w:anchor="_Toc520792456" w:history="1">
        <w:r w:rsidRPr="00B003CA">
          <w:rPr>
            <w:rStyle w:val="Hyperlink"/>
          </w:rPr>
          <w:t>8. Evaluate regularly</w:t>
        </w:r>
        <w:r>
          <w:rPr>
            <w:webHidden/>
          </w:rPr>
          <w:tab/>
        </w:r>
        <w:r>
          <w:rPr>
            <w:webHidden/>
          </w:rPr>
          <w:fldChar w:fldCharType="begin"/>
        </w:r>
        <w:r>
          <w:rPr>
            <w:webHidden/>
          </w:rPr>
          <w:instrText xml:space="preserve"> PAGEREF _Toc520792456 \h </w:instrText>
        </w:r>
        <w:r>
          <w:rPr>
            <w:webHidden/>
          </w:rPr>
        </w:r>
        <w:r>
          <w:rPr>
            <w:webHidden/>
          </w:rPr>
          <w:fldChar w:fldCharType="separate"/>
        </w:r>
        <w:r w:rsidR="006C6EA1">
          <w:rPr>
            <w:webHidden/>
          </w:rPr>
          <w:t>9</w:t>
        </w:r>
        <w:r>
          <w:rPr>
            <w:webHidden/>
          </w:rPr>
          <w:fldChar w:fldCharType="end"/>
        </w:r>
      </w:hyperlink>
    </w:p>
    <w:p w14:paraId="7856C983" w14:textId="77777777" w:rsidR="00841B64" w:rsidRDefault="00841B64">
      <w:pPr>
        <w:pStyle w:val="TOC1"/>
        <w:rPr>
          <w:rFonts w:asciiTheme="minorHAnsi" w:eastAsiaTheme="minorEastAsia" w:hAnsiTheme="minorHAnsi" w:cstheme="minorBidi"/>
          <w:b w:val="0"/>
          <w:sz w:val="22"/>
          <w:szCs w:val="22"/>
          <w:lang w:eastAsia="en-AU"/>
        </w:rPr>
      </w:pPr>
      <w:hyperlink w:anchor="_Toc520792457" w:history="1">
        <w:r w:rsidRPr="00B003CA">
          <w:rPr>
            <w:rStyle w:val="Hyperlink"/>
          </w:rPr>
          <w:t>9. Identify learning and achievements</w:t>
        </w:r>
        <w:r>
          <w:rPr>
            <w:webHidden/>
          </w:rPr>
          <w:tab/>
        </w:r>
        <w:r>
          <w:rPr>
            <w:webHidden/>
          </w:rPr>
          <w:fldChar w:fldCharType="begin"/>
        </w:r>
        <w:r>
          <w:rPr>
            <w:webHidden/>
          </w:rPr>
          <w:instrText xml:space="preserve"> PAGEREF _Toc520792457 \h </w:instrText>
        </w:r>
        <w:r>
          <w:rPr>
            <w:webHidden/>
          </w:rPr>
        </w:r>
        <w:r>
          <w:rPr>
            <w:webHidden/>
          </w:rPr>
          <w:fldChar w:fldCharType="separate"/>
        </w:r>
        <w:r w:rsidR="006C6EA1">
          <w:rPr>
            <w:webHidden/>
          </w:rPr>
          <w:t>9</w:t>
        </w:r>
        <w:r>
          <w:rPr>
            <w:webHidden/>
          </w:rPr>
          <w:fldChar w:fldCharType="end"/>
        </w:r>
      </w:hyperlink>
    </w:p>
    <w:p w14:paraId="347DA7D8" w14:textId="77777777" w:rsidR="00841B64" w:rsidRDefault="00841B64">
      <w:pPr>
        <w:pStyle w:val="TOC1"/>
        <w:rPr>
          <w:rFonts w:asciiTheme="minorHAnsi" w:eastAsiaTheme="minorEastAsia" w:hAnsiTheme="minorHAnsi" w:cstheme="minorBidi"/>
          <w:b w:val="0"/>
          <w:sz w:val="22"/>
          <w:szCs w:val="22"/>
          <w:lang w:eastAsia="en-AU"/>
        </w:rPr>
      </w:pPr>
      <w:hyperlink w:anchor="_Toc520792458" w:history="1">
        <w:r w:rsidRPr="00B003CA">
          <w:rPr>
            <w:rStyle w:val="Hyperlink"/>
          </w:rPr>
          <w:t>10. Provide feedback</w:t>
        </w:r>
        <w:r>
          <w:rPr>
            <w:webHidden/>
          </w:rPr>
          <w:tab/>
        </w:r>
        <w:r>
          <w:rPr>
            <w:webHidden/>
          </w:rPr>
          <w:fldChar w:fldCharType="begin"/>
        </w:r>
        <w:r>
          <w:rPr>
            <w:webHidden/>
          </w:rPr>
          <w:instrText xml:space="preserve"> PAGEREF _Toc520792458 \h </w:instrText>
        </w:r>
        <w:r>
          <w:rPr>
            <w:webHidden/>
          </w:rPr>
        </w:r>
        <w:r>
          <w:rPr>
            <w:webHidden/>
          </w:rPr>
          <w:fldChar w:fldCharType="separate"/>
        </w:r>
        <w:r w:rsidR="006C6EA1">
          <w:rPr>
            <w:webHidden/>
          </w:rPr>
          <w:t>10</w:t>
        </w:r>
        <w:r>
          <w:rPr>
            <w:webHidden/>
          </w:rPr>
          <w:fldChar w:fldCharType="end"/>
        </w:r>
      </w:hyperlink>
    </w:p>
    <w:p w14:paraId="230C6320" w14:textId="77777777" w:rsidR="003E2E12" w:rsidRPr="003072C6" w:rsidRDefault="00E15DA9" w:rsidP="00213772">
      <w:pPr>
        <w:pStyle w:val="TOC2"/>
        <w:rPr>
          <w:noProof w:val="0"/>
        </w:rPr>
      </w:pPr>
      <w:r w:rsidRPr="003072C6">
        <w:rPr>
          <w:noProof w:val="0"/>
        </w:rPr>
        <w:fldChar w:fldCharType="end"/>
      </w:r>
    </w:p>
    <w:p w14:paraId="2D4399C5" w14:textId="77777777" w:rsidR="00AC0C3B" w:rsidRPr="003072C6" w:rsidRDefault="003E2E12" w:rsidP="00E91933">
      <w:pPr>
        <w:pStyle w:val="DHHSbody"/>
      </w:pPr>
      <w:r w:rsidRPr="003072C6">
        <w:br w:type="page"/>
      </w:r>
    </w:p>
    <w:p w14:paraId="156ED790" w14:textId="77777777" w:rsidR="00AC0C3B" w:rsidRPr="003072C6" w:rsidRDefault="00AC0C3B" w:rsidP="00E91933">
      <w:pPr>
        <w:pStyle w:val="DHHSbody"/>
        <w:sectPr w:rsidR="00AC0C3B" w:rsidRPr="003072C6" w:rsidSect="00ED764A">
          <w:footerReference w:type="default" r:id="rId11"/>
          <w:footerReference w:type="first" r:id="rId12"/>
          <w:pgSz w:w="11906" w:h="16838"/>
          <w:pgMar w:top="1701" w:right="1304" w:bottom="1134" w:left="1304" w:header="454" w:footer="567" w:gutter="0"/>
          <w:pgNumType w:fmt="lowerRoman"/>
          <w:cols w:space="720"/>
          <w:docGrid w:linePitch="360"/>
        </w:sectPr>
      </w:pPr>
      <w:bookmarkStart w:id="5" w:name="_GoBack"/>
      <w:bookmarkEnd w:id="5"/>
    </w:p>
    <w:p w14:paraId="58505D3E" w14:textId="58837FCA" w:rsidR="0055177F" w:rsidRPr="00810F8C" w:rsidRDefault="00841B64" w:rsidP="00841B64">
      <w:pPr>
        <w:pStyle w:val="Heading1"/>
      </w:pPr>
      <w:bookmarkStart w:id="6" w:name="_Toc354472796"/>
      <w:bookmarkStart w:id="7" w:name="_Toc520792449"/>
      <w:r>
        <w:rPr>
          <w:noProof/>
        </w:rPr>
        <w:lastRenderedPageBreak/>
        <w:t>1.</w:t>
      </w:r>
      <w:r w:rsidR="0055177F" w:rsidRPr="00810F8C">
        <w:rPr>
          <w:noProof/>
        </w:rPr>
        <w:t xml:space="preserve"> </w:t>
      </w:r>
      <w:bookmarkStart w:id="8" w:name="_Toc509930679"/>
      <w:r w:rsidR="0055177F" w:rsidRPr="00810F8C">
        <w:t>Introduction</w:t>
      </w:r>
      <w:bookmarkEnd w:id="6"/>
      <w:bookmarkEnd w:id="8"/>
      <w:bookmarkEnd w:id="7"/>
    </w:p>
    <w:p w14:paraId="1E15FAA1" w14:textId="77777777" w:rsidR="0055177F" w:rsidRPr="00B33326" w:rsidRDefault="0055177F" w:rsidP="0055177F">
      <w:pPr>
        <w:jc w:val="both"/>
        <w:rPr>
          <w:rFonts w:asciiTheme="majorHAnsi" w:hAnsiTheme="majorHAnsi" w:cs="Arial"/>
        </w:rPr>
      </w:pPr>
    </w:p>
    <w:p w14:paraId="4C3CA391" w14:textId="77777777" w:rsidR="0055177F" w:rsidRPr="00CD79FA" w:rsidRDefault="0055177F" w:rsidP="0055177F">
      <w:pPr>
        <w:jc w:val="both"/>
        <w:rPr>
          <w:rFonts w:asciiTheme="minorHAnsi" w:hAnsiTheme="minorHAnsi" w:cs="Arial"/>
        </w:rPr>
      </w:pPr>
      <w:r w:rsidRPr="00CD79FA">
        <w:rPr>
          <w:rFonts w:asciiTheme="minorHAnsi" w:hAnsiTheme="minorHAnsi" w:cs="Arial"/>
        </w:rPr>
        <w:t xml:space="preserve">Mentoring is the support provided by one person to another to facilitate the sharing of knowledge, skills and analytical thinking. It is a development approach, which has proven to be a </w:t>
      </w:r>
      <w:r w:rsidRPr="00CD79FA">
        <w:rPr>
          <w:rFonts w:asciiTheme="minorHAnsi" w:hAnsiTheme="minorHAnsi"/>
        </w:rPr>
        <w:t>cost</w:t>
      </w:r>
      <w:r w:rsidRPr="00CD79FA">
        <w:rPr>
          <w:rFonts w:asciiTheme="minorHAnsi" w:hAnsiTheme="minorHAnsi"/>
        </w:rPr>
        <w:noBreakHyphen/>
        <w:t xml:space="preserve">effective and invaluable way to assist and grow employees.  </w:t>
      </w:r>
    </w:p>
    <w:p w14:paraId="208D6985" w14:textId="6BECE31D" w:rsidR="00DA4835" w:rsidRPr="00CD79FA" w:rsidRDefault="0055177F" w:rsidP="004C52F5">
      <w:pPr>
        <w:jc w:val="both"/>
        <w:rPr>
          <w:rFonts w:asciiTheme="minorHAnsi" w:hAnsiTheme="minorHAnsi" w:cs="Arial"/>
        </w:rPr>
      </w:pPr>
      <w:r w:rsidRPr="00CD79FA">
        <w:rPr>
          <w:rFonts w:asciiTheme="minorHAnsi" w:hAnsiTheme="minorHAnsi" w:cs="Arial"/>
        </w:rPr>
        <w:t xml:space="preserve">The aim of the </w:t>
      </w:r>
      <w:r w:rsidR="004C52F5" w:rsidRPr="00CD79FA">
        <w:rPr>
          <w:rFonts w:asciiTheme="minorHAnsi" w:hAnsiTheme="minorHAnsi" w:cs="Arial"/>
          <w:vanish/>
        </w:rPr>
        <w:t xml:space="preserve">Human and </w:t>
      </w:r>
      <w:r w:rsidR="0075277C" w:rsidRPr="00CD79FA">
        <w:rPr>
          <w:rFonts w:asciiTheme="minorHAnsi" w:hAnsiTheme="minorHAnsi" w:cs="Arial"/>
          <w:vanish/>
        </w:rPr>
        <w:t xml:space="preserve">Social </w:t>
      </w:r>
      <w:r w:rsidRPr="00CD79FA">
        <w:rPr>
          <w:rFonts w:asciiTheme="minorHAnsi" w:hAnsiTheme="minorHAnsi" w:cs="Arial"/>
        </w:rPr>
        <w:t xml:space="preserve">Recovery Professional Mentoring Program (the ‘Program’) is to encourage those participating in recovery activities across Australia and New Zealand to be proactive in their approach to their own professional development.  </w:t>
      </w:r>
      <w:r w:rsidR="004C52F5" w:rsidRPr="00CD79FA">
        <w:rPr>
          <w:rFonts w:asciiTheme="minorHAnsi" w:hAnsiTheme="minorHAnsi" w:cs="Arial"/>
        </w:rPr>
        <w:t>The Program relies upon member agencies of the Social Recovery Reference Group (SRRG) and human and social and community recovery leaders in Australian and New Zealand to support and share their knowledge and experience with others.  All participants are invited to share their experiences and learn from each other, demonstrating behaviours that build trust and respect.</w:t>
      </w:r>
    </w:p>
    <w:p w14:paraId="7A3A12E2" w14:textId="77777777" w:rsidR="004C52F5" w:rsidRPr="00CD79FA" w:rsidRDefault="004C52F5" w:rsidP="004C52F5">
      <w:pPr>
        <w:jc w:val="both"/>
        <w:rPr>
          <w:rFonts w:asciiTheme="minorHAnsi" w:hAnsiTheme="minorHAnsi" w:cs="Arial"/>
        </w:rPr>
      </w:pPr>
    </w:p>
    <w:p w14:paraId="5575FA4E" w14:textId="77777777" w:rsidR="0055177F" w:rsidRPr="00CD79FA" w:rsidRDefault="0055177F" w:rsidP="0055177F">
      <w:pPr>
        <w:spacing w:after="60"/>
        <w:jc w:val="both"/>
        <w:rPr>
          <w:rFonts w:asciiTheme="minorHAnsi" w:hAnsiTheme="minorHAnsi" w:cs="Arial"/>
        </w:rPr>
      </w:pPr>
      <w:r w:rsidRPr="00CD79FA">
        <w:rPr>
          <w:rFonts w:asciiTheme="minorHAnsi" w:hAnsiTheme="minorHAnsi" w:cs="Arial"/>
        </w:rPr>
        <w:t xml:space="preserve">Mentoring agreements can be formal or informal: </w:t>
      </w:r>
    </w:p>
    <w:p w14:paraId="2A106AF0" w14:textId="77777777" w:rsidR="0055177F" w:rsidRPr="00CD79FA" w:rsidRDefault="0055177F" w:rsidP="0055177F">
      <w:pPr>
        <w:numPr>
          <w:ilvl w:val="0"/>
          <w:numId w:val="23"/>
        </w:numPr>
        <w:spacing w:before="60"/>
        <w:jc w:val="both"/>
        <w:rPr>
          <w:rFonts w:asciiTheme="minorHAnsi" w:hAnsiTheme="minorHAnsi" w:cs="Arial"/>
        </w:rPr>
      </w:pPr>
      <w:r w:rsidRPr="00CD79FA">
        <w:rPr>
          <w:rFonts w:asciiTheme="minorHAnsi" w:hAnsiTheme="minorHAnsi" w:cs="Arial"/>
        </w:rPr>
        <w:t xml:space="preserve">Formal agreements can be short or long term (1-12 months). In this case the relationship is formally established to assist individuals with professional development, whether it is specific skill development, career management or to broaden networks.  </w:t>
      </w:r>
    </w:p>
    <w:p w14:paraId="52E3428B" w14:textId="77777777" w:rsidR="0055177F" w:rsidRPr="00CD79FA" w:rsidRDefault="0055177F" w:rsidP="0055177F">
      <w:pPr>
        <w:numPr>
          <w:ilvl w:val="0"/>
          <w:numId w:val="23"/>
        </w:numPr>
        <w:spacing w:before="60"/>
        <w:jc w:val="both"/>
        <w:rPr>
          <w:rFonts w:asciiTheme="minorHAnsi" w:hAnsiTheme="minorHAnsi" w:cs="Arial"/>
        </w:rPr>
      </w:pPr>
      <w:r w:rsidRPr="00CD79FA">
        <w:rPr>
          <w:rFonts w:asciiTheme="minorHAnsi" w:hAnsiTheme="minorHAnsi" w:cs="Arial"/>
        </w:rPr>
        <w:t>Informal agreements are usually short-term (1-3 months). This type of mentoring ranges from a series of catch ups in a short period of time, spontaneous help from a mentor or attending mentoring events.  There is usually no ongoing relationship.</w:t>
      </w:r>
    </w:p>
    <w:p w14:paraId="737CA1AA" w14:textId="77777777" w:rsidR="0055177F" w:rsidRPr="00CD79FA" w:rsidRDefault="0055177F" w:rsidP="0055177F">
      <w:pPr>
        <w:spacing w:before="60"/>
        <w:jc w:val="both"/>
        <w:rPr>
          <w:rFonts w:asciiTheme="minorHAnsi" w:hAnsiTheme="minorHAnsi" w:cs="Arial"/>
        </w:rPr>
      </w:pPr>
    </w:p>
    <w:p w14:paraId="0F52E86D" w14:textId="6CFF2A94" w:rsidR="0055177F" w:rsidRPr="00CD79FA" w:rsidRDefault="0055177F" w:rsidP="0055177F">
      <w:pPr>
        <w:jc w:val="both"/>
        <w:rPr>
          <w:rFonts w:asciiTheme="minorHAnsi" w:hAnsiTheme="minorHAnsi" w:cs="Arial"/>
        </w:rPr>
      </w:pPr>
      <w:r w:rsidRPr="00CD79FA">
        <w:rPr>
          <w:rFonts w:asciiTheme="minorHAnsi" w:hAnsiTheme="minorHAnsi" w:cs="Arial"/>
        </w:rPr>
        <w:t xml:space="preserve">The </w:t>
      </w:r>
      <w:r w:rsidR="00D87341" w:rsidRPr="00CD79FA">
        <w:rPr>
          <w:rFonts w:asciiTheme="minorHAnsi" w:hAnsiTheme="minorHAnsi" w:cs="Arial"/>
          <w:b/>
        </w:rPr>
        <w:t>mentoree</w:t>
      </w:r>
      <w:r w:rsidRPr="00CD79FA">
        <w:rPr>
          <w:rFonts w:asciiTheme="minorHAnsi" w:hAnsiTheme="minorHAnsi" w:cs="Arial"/>
        </w:rPr>
        <w:t xml:space="preserve"> is the person who takes responsibility for their mentoring program by having a clear goal, a preparedness to manage their program and to be open and responsive to growth and challenges. The </w:t>
      </w:r>
      <w:r w:rsidR="00D87341" w:rsidRPr="00CD79FA">
        <w:rPr>
          <w:rFonts w:asciiTheme="minorHAnsi" w:hAnsiTheme="minorHAnsi" w:cs="Arial"/>
        </w:rPr>
        <w:t>mentoree</w:t>
      </w:r>
      <w:r w:rsidRPr="00CD79FA">
        <w:rPr>
          <w:rFonts w:asciiTheme="minorHAnsi" w:hAnsiTheme="minorHAnsi" w:cs="Arial"/>
        </w:rPr>
        <w:t xml:space="preserve"> drives the mentoring agreement processes and actions. </w:t>
      </w:r>
    </w:p>
    <w:p w14:paraId="7AAB6633" w14:textId="77777777" w:rsidR="0055177F" w:rsidRPr="00CD79FA" w:rsidRDefault="0055177F" w:rsidP="0055177F">
      <w:pPr>
        <w:jc w:val="both"/>
        <w:rPr>
          <w:rFonts w:asciiTheme="minorHAnsi" w:hAnsiTheme="minorHAnsi" w:cs="Arial"/>
        </w:rPr>
      </w:pPr>
      <w:r w:rsidRPr="00CD79FA">
        <w:rPr>
          <w:rFonts w:asciiTheme="minorHAnsi" w:hAnsiTheme="minorHAnsi" w:cs="Arial"/>
        </w:rPr>
        <w:t xml:space="preserve">The </w:t>
      </w:r>
      <w:r w:rsidRPr="00CD79FA">
        <w:rPr>
          <w:rFonts w:asciiTheme="minorHAnsi" w:hAnsiTheme="minorHAnsi" w:cs="Arial"/>
          <w:b/>
        </w:rPr>
        <w:t>mentor</w:t>
      </w:r>
      <w:r w:rsidRPr="00CD79FA">
        <w:rPr>
          <w:rFonts w:asciiTheme="minorHAnsi" w:hAnsiTheme="minorHAnsi" w:cs="Arial"/>
        </w:rPr>
        <w:t xml:space="preserve"> in most cases will be a more experienced person who can challenge the person being mentored, pass on knowledge and experience, and assist to expand their networks. They may also be a peer. The mentor is also likely to benefit in terms of skills enhancement, increased organisational knowledge, positive recognition and renewed enthusiasm.  </w:t>
      </w:r>
    </w:p>
    <w:p w14:paraId="1C7CB31B" w14:textId="77E5D2D3" w:rsidR="0055177F" w:rsidRPr="00CD79FA" w:rsidRDefault="0055177F" w:rsidP="0055177F">
      <w:pPr>
        <w:jc w:val="both"/>
        <w:rPr>
          <w:rFonts w:asciiTheme="minorHAnsi" w:hAnsiTheme="minorHAnsi" w:cs="Arial"/>
        </w:rPr>
      </w:pPr>
      <w:r w:rsidRPr="00CD79FA">
        <w:rPr>
          <w:rFonts w:asciiTheme="minorHAnsi" w:hAnsiTheme="minorHAnsi" w:cs="Arial"/>
        </w:rPr>
        <w:t xml:space="preserve">Mentoring handbooks have been developed for mentors and </w:t>
      </w:r>
      <w:proofErr w:type="spellStart"/>
      <w:r w:rsidR="00D87341" w:rsidRPr="00CD79FA">
        <w:rPr>
          <w:rFonts w:asciiTheme="minorHAnsi" w:hAnsiTheme="minorHAnsi" w:cs="Arial"/>
        </w:rPr>
        <w:t>mentoree</w:t>
      </w:r>
      <w:r w:rsidRPr="00CD79FA">
        <w:rPr>
          <w:rFonts w:asciiTheme="minorHAnsi" w:hAnsiTheme="minorHAnsi" w:cs="Arial"/>
        </w:rPr>
        <w:t>s</w:t>
      </w:r>
      <w:proofErr w:type="spellEnd"/>
      <w:r w:rsidRPr="00CD79FA">
        <w:rPr>
          <w:rFonts w:asciiTheme="minorHAnsi" w:hAnsiTheme="minorHAnsi" w:cs="Arial"/>
        </w:rPr>
        <w:t xml:space="preserve"> wanting to participate in the Program in a formal capacity. The purpose of this </w:t>
      </w:r>
      <w:r w:rsidR="00D87341" w:rsidRPr="00CD79FA">
        <w:rPr>
          <w:rFonts w:asciiTheme="minorHAnsi" w:hAnsiTheme="minorHAnsi" w:cs="Arial"/>
          <w:b/>
        </w:rPr>
        <w:t>Mentoree</w:t>
      </w:r>
      <w:r w:rsidRPr="00CD79FA">
        <w:rPr>
          <w:rFonts w:asciiTheme="minorHAnsi" w:hAnsiTheme="minorHAnsi" w:cs="Arial"/>
          <w:b/>
        </w:rPr>
        <w:t xml:space="preserve"> Handbook</w:t>
      </w:r>
      <w:r w:rsidRPr="00CD79FA">
        <w:rPr>
          <w:rFonts w:asciiTheme="minorHAnsi" w:hAnsiTheme="minorHAnsi" w:cs="Arial"/>
        </w:rPr>
        <w:t xml:space="preserve"> is to provide guidance in, and an understanding of, the principles behind the mentoring program and to clarify your role as the mentor</w:t>
      </w:r>
      <w:r w:rsidRPr="00CD79FA">
        <w:rPr>
          <w:rFonts w:asciiTheme="minorHAnsi" w:hAnsiTheme="minorHAnsi" w:cs="Arial"/>
          <w:color w:val="17365D"/>
        </w:rPr>
        <w:t>.</w:t>
      </w:r>
      <w:r w:rsidRPr="00CD79FA">
        <w:rPr>
          <w:rFonts w:asciiTheme="minorHAnsi" w:hAnsiTheme="minorHAnsi" w:cs="Arial"/>
        </w:rPr>
        <w:t xml:space="preserve"> </w:t>
      </w:r>
    </w:p>
    <w:p w14:paraId="76EFE0F5" w14:textId="77777777" w:rsidR="0055177F" w:rsidRPr="00CD79FA" w:rsidRDefault="0055177F" w:rsidP="0055177F">
      <w:pPr>
        <w:jc w:val="both"/>
        <w:rPr>
          <w:rFonts w:asciiTheme="minorHAnsi" w:hAnsiTheme="minorHAnsi" w:cs="Arial"/>
        </w:rPr>
      </w:pPr>
    </w:p>
    <w:p w14:paraId="6B960226" w14:textId="15E5DBA8" w:rsidR="0055177F" w:rsidRPr="00CD79FA" w:rsidRDefault="0055177F" w:rsidP="0055177F">
      <w:pPr>
        <w:pStyle w:val="Quote"/>
        <w:pBdr>
          <w:top w:val="single" w:sz="24" w:space="2" w:color="194A88"/>
          <w:bottom w:val="single" w:sz="24" w:space="3" w:color="194A88"/>
        </w:pBdr>
        <w:jc w:val="both"/>
        <w:rPr>
          <w:rFonts w:asciiTheme="majorHAnsi" w:hAnsiTheme="majorHAnsi"/>
          <w:sz w:val="28"/>
          <w:szCs w:val="28"/>
        </w:rPr>
      </w:pPr>
      <w:r w:rsidRPr="00CD79FA">
        <w:rPr>
          <w:rFonts w:asciiTheme="majorHAnsi" w:hAnsiTheme="majorHAnsi"/>
          <w:i w:val="0"/>
          <w:sz w:val="28"/>
          <w:szCs w:val="28"/>
        </w:rPr>
        <w:t xml:space="preserve">A crucial component of a successful mentoring program is that the </w:t>
      </w:r>
      <w:proofErr w:type="spellStart"/>
      <w:r w:rsidR="00D87341" w:rsidRPr="00CD79FA">
        <w:rPr>
          <w:rFonts w:asciiTheme="majorHAnsi" w:hAnsiTheme="majorHAnsi"/>
          <w:i w:val="0"/>
          <w:sz w:val="28"/>
          <w:szCs w:val="28"/>
        </w:rPr>
        <w:t>mentoree</w:t>
      </w:r>
      <w:proofErr w:type="spellEnd"/>
      <w:r w:rsidRPr="00CD79FA">
        <w:rPr>
          <w:rFonts w:asciiTheme="majorHAnsi" w:hAnsiTheme="majorHAnsi"/>
          <w:i w:val="0"/>
          <w:sz w:val="28"/>
          <w:szCs w:val="28"/>
        </w:rPr>
        <w:t xml:space="preserve"> takes responsibility for their decisions and actions, and both parties understand the role of the mentor.</w:t>
      </w:r>
    </w:p>
    <w:p w14:paraId="74DD626A" w14:textId="3781CDA7" w:rsidR="0055177F" w:rsidRPr="00810F8C" w:rsidRDefault="00841B64" w:rsidP="00810F8C">
      <w:pPr>
        <w:pStyle w:val="Heading1"/>
      </w:pPr>
      <w:bookmarkStart w:id="9" w:name="_Toc354472797"/>
      <w:bookmarkStart w:id="10" w:name="_Toc509930680"/>
      <w:bookmarkStart w:id="11" w:name="_Toc520792450"/>
      <w:r>
        <w:t>2.</w:t>
      </w:r>
      <w:r w:rsidR="0055177F" w:rsidRPr="00810F8C">
        <w:t xml:space="preserve"> The responsible </w:t>
      </w:r>
      <w:r w:rsidR="00D87341" w:rsidRPr="00810F8C">
        <w:t>mentoree</w:t>
      </w:r>
      <w:bookmarkEnd w:id="9"/>
      <w:bookmarkEnd w:id="10"/>
      <w:bookmarkEnd w:id="11"/>
    </w:p>
    <w:p w14:paraId="6C156B06" w14:textId="77777777" w:rsidR="0055177F" w:rsidRDefault="0055177F" w:rsidP="0055177F">
      <w:pPr>
        <w:tabs>
          <w:tab w:val="left" w:pos="1185"/>
        </w:tabs>
        <w:jc w:val="both"/>
        <w:rPr>
          <w:rFonts w:asciiTheme="minorHAnsi" w:hAnsiTheme="minorHAnsi" w:cs="Arial"/>
        </w:rPr>
      </w:pPr>
      <w:r w:rsidRPr="00CD79FA">
        <w:rPr>
          <w:rFonts w:asciiTheme="minorHAnsi" w:hAnsiTheme="minorHAnsi" w:cs="Arial"/>
        </w:rPr>
        <w:t>The decision to be mentored can be life changing if you come into the program positively and with a preparedness to take charge of your personal and professional growth and development.</w:t>
      </w:r>
    </w:p>
    <w:p w14:paraId="035CFD5F" w14:textId="77777777" w:rsidR="005112A5" w:rsidRDefault="005112A5" w:rsidP="0055177F">
      <w:pPr>
        <w:tabs>
          <w:tab w:val="left" w:pos="1185"/>
        </w:tabs>
        <w:jc w:val="both"/>
        <w:rPr>
          <w:rFonts w:asciiTheme="minorHAnsi" w:hAnsiTheme="minorHAnsi" w:cs="Arial"/>
        </w:rPr>
      </w:pPr>
    </w:p>
    <w:p w14:paraId="2170E368" w14:textId="77777777" w:rsidR="005112A5" w:rsidRPr="00CD79FA" w:rsidRDefault="005112A5" w:rsidP="0055177F">
      <w:pPr>
        <w:tabs>
          <w:tab w:val="left" w:pos="1185"/>
        </w:tabs>
        <w:jc w:val="both"/>
        <w:rPr>
          <w:rFonts w:asciiTheme="minorHAnsi" w:hAnsiTheme="minorHAnsi" w:cs="Arial"/>
        </w:rPr>
      </w:pPr>
    </w:p>
    <w:p w14:paraId="0CB7C263" w14:textId="77777777" w:rsidR="0055177F" w:rsidRDefault="0055177F" w:rsidP="0055177F">
      <w:pPr>
        <w:tabs>
          <w:tab w:val="left" w:pos="1185"/>
        </w:tabs>
        <w:jc w:val="both"/>
        <w:rPr>
          <w:rFonts w:asciiTheme="majorHAnsi" w:hAnsiTheme="majorHAnsi" w:cs="Arial"/>
        </w:rPr>
      </w:pPr>
    </w:p>
    <w:p w14:paraId="00A91787" w14:textId="77777777" w:rsidR="0055177F" w:rsidRPr="00CD79FA" w:rsidRDefault="0055177F" w:rsidP="0055177F">
      <w:pPr>
        <w:pStyle w:val="Subheading1"/>
        <w:spacing w:before="240"/>
        <w:rPr>
          <w:rFonts w:cs="Arial"/>
          <w:b/>
        </w:rPr>
      </w:pPr>
      <w:r w:rsidRPr="00CD79FA">
        <w:rPr>
          <w:rFonts w:cs="Arial"/>
          <w:b/>
        </w:rPr>
        <w:lastRenderedPageBreak/>
        <w:t>2.1 Manager approval</w:t>
      </w:r>
    </w:p>
    <w:p w14:paraId="71F83510" w14:textId="77777777" w:rsidR="0055177F" w:rsidRPr="00CD79FA" w:rsidRDefault="0055177F" w:rsidP="0055177F">
      <w:pPr>
        <w:tabs>
          <w:tab w:val="left" w:pos="1185"/>
        </w:tabs>
        <w:jc w:val="both"/>
        <w:rPr>
          <w:rFonts w:asciiTheme="minorHAnsi" w:hAnsiTheme="minorHAnsi" w:cs="Arial"/>
        </w:rPr>
      </w:pPr>
      <w:r w:rsidRPr="00CD79FA">
        <w:rPr>
          <w:rFonts w:asciiTheme="minorHAnsi" w:hAnsiTheme="minorHAnsi" w:cs="Arial"/>
        </w:rPr>
        <w:t xml:space="preserve">Participating in the mentoring process is a recognised development activity. It is important that you have a conversation with your manager for approval to participate in the program. The conversation should include an understanding of your goals and approach to the program. </w:t>
      </w:r>
    </w:p>
    <w:p w14:paraId="5A18884B" w14:textId="77777777" w:rsidR="0055177F" w:rsidRPr="00B33326" w:rsidRDefault="0055177F" w:rsidP="0055177F">
      <w:pPr>
        <w:tabs>
          <w:tab w:val="left" w:pos="1185"/>
        </w:tabs>
        <w:jc w:val="both"/>
        <w:rPr>
          <w:rFonts w:asciiTheme="majorHAnsi" w:hAnsiTheme="majorHAnsi" w:cs="Arial"/>
        </w:rPr>
      </w:pPr>
    </w:p>
    <w:p w14:paraId="7A3196C2" w14:textId="77777777" w:rsidR="0055177F" w:rsidRPr="00CD79FA" w:rsidRDefault="0055177F" w:rsidP="0055177F">
      <w:pPr>
        <w:pStyle w:val="Subheading1"/>
        <w:spacing w:before="240"/>
        <w:rPr>
          <w:rFonts w:cs="Arial"/>
          <w:b/>
        </w:rPr>
      </w:pPr>
      <w:r w:rsidRPr="00CD79FA">
        <w:rPr>
          <w:rFonts w:cs="Arial"/>
          <w:b/>
        </w:rPr>
        <w:t>2.2 Making your program successful</w:t>
      </w:r>
    </w:p>
    <w:p w14:paraId="5B7197CC" w14:textId="77777777" w:rsidR="0055177F" w:rsidRPr="00CD79FA" w:rsidRDefault="0055177F" w:rsidP="0055177F">
      <w:pPr>
        <w:tabs>
          <w:tab w:val="left" w:pos="1185"/>
        </w:tabs>
        <w:jc w:val="both"/>
        <w:rPr>
          <w:rFonts w:asciiTheme="minorHAnsi" w:hAnsiTheme="minorHAnsi" w:cs="Arial"/>
        </w:rPr>
      </w:pPr>
      <w:r w:rsidRPr="00CD79FA">
        <w:rPr>
          <w:rFonts w:asciiTheme="minorHAnsi" w:hAnsiTheme="minorHAnsi" w:cs="Arial"/>
        </w:rPr>
        <w:t>Your success in the program will directly relate to the commitment you have made to your mentor and yourself to:</w:t>
      </w:r>
    </w:p>
    <w:p w14:paraId="2FD948BF" w14:textId="77777777" w:rsidR="0055177F" w:rsidRPr="00CD79FA" w:rsidRDefault="0055177F" w:rsidP="0055177F">
      <w:pPr>
        <w:tabs>
          <w:tab w:val="left" w:pos="1185"/>
        </w:tabs>
        <w:jc w:val="both"/>
        <w:rPr>
          <w:rFonts w:asciiTheme="minorHAnsi" w:hAnsiTheme="minorHAnsi" w:cs="Arial"/>
        </w:rPr>
      </w:pPr>
    </w:p>
    <w:p w14:paraId="3DC8A6D9" w14:textId="77777777" w:rsidR="0055177F" w:rsidRPr="00CD79FA" w:rsidRDefault="0055177F" w:rsidP="0055177F">
      <w:pPr>
        <w:numPr>
          <w:ilvl w:val="0"/>
          <w:numId w:val="18"/>
        </w:numPr>
        <w:ind w:left="284" w:hanging="284"/>
        <w:jc w:val="both"/>
        <w:rPr>
          <w:rFonts w:asciiTheme="minorHAnsi" w:hAnsiTheme="minorHAnsi" w:cs="Arial"/>
        </w:rPr>
      </w:pPr>
      <w:r w:rsidRPr="00CD79FA">
        <w:rPr>
          <w:rFonts w:asciiTheme="minorHAnsi" w:hAnsiTheme="minorHAnsi" w:cs="Arial"/>
        </w:rPr>
        <w:t>be clear about your goals before embarking on the program</w:t>
      </w:r>
    </w:p>
    <w:p w14:paraId="55B5960B" w14:textId="77777777" w:rsidR="0055177F" w:rsidRPr="00CD79FA" w:rsidRDefault="0055177F" w:rsidP="0055177F">
      <w:pPr>
        <w:numPr>
          <w:ilvl w:val="0"/>
          <w:numId w:val="18"/>
        </w:numPr>
        <w:ind w:left="284" w:hanging="284"/>
        <w:jc w:val="both"/>
        <w:rPr>
          <w:rFonts w:asciiTheme="minorHAnsi" w:hAnsiTheme="minorHAnsi" w:cs="Arial"/>
        </w:rPr>
      </w:pPr>
      <w:r w:rsidRPr="00CD79FA">
        <w:rPr>
          <w:rFonts w:asciiTheme="minorHAnsi" w:hAnsiTheme="minorHAnsi" w:cs="Arial"/>
        </w:rPr>
        <w:t>take charge of your learning and be</w:t>
      </w:r>
      <w:r w:rsidRPr="00CD79FA">
        <w:rPr>
          <w:rFonts w:asciiTheme="minorHAnsi" w:hAnsiTheme="minorHAnsi" w:cs="Arial"/>
          <w:b/>
          <w:bCs/>
        </w:rPr>
        <w:t xml:space="preserve"> </w:t>
      </w:r>
      <w:r w:rsidRPr="00CD79FA">
        <w:rPr>
          <w:rFonts w:asciiTheme="minorHAnsi" w:hAnsiTheme="minorHAnsi" w:cs="Arial"/>
          <w:bCs/>
        </w:rPr>
        <w:t>connected</w:t>
      </w:r>
      <w:r w:rsidRPr="00CD79FA">
        <w:rPr>
          <w:rFonts w:asciiTheme="minorHAnsi" w:hAnsiTheme="minorHAnsi" w:cs="Arial"/>
        </w:rPr>
        <w:t xml:space="preserve"> in sharing information, ideas and solutions</w:t>
      </w:r>
    </w:p>
    <w:p w14:paraId="3249FB37" w14:textId="77777777" w:rsidR="0055177F" w:rsidRPr="00CD79FA" w:rsidRDefault="0055177F" w:rsidP="0055177F">
      <w:pPr>
        <w:numPr>
          <w:ilvl w:val="0"/>
          <w:numId w:val="18"/>
        </w:numPr>
        <w:ind w:left="284" w:hanging="284"/>
        <w:jc w:val="both"/>
        <w:rPr>
          <w:rFonts w:asciiTheme="minorHAnsi" w:hAnsiTheme="minorHAnsi" w:cs="Arial"/>
        </w:rPr>
      </w:pPr>
      <w:r w:rsidRPr="00CD79FA">
        <w:rPr>
          <w:rFonts w:asciiTheme="minorHAnsi" w:hAnsiTheme="minorHAnsi" w:cs="Arial"/>
        </w:rPr>
        <w:t>be respectful and make the commitment and time to contact and meet with your mentor.  Negotiate an action plan at the initial meeting and set the agenda for all mentoring meetings</w:t>
      </w:r>
    </w:p>
    <w:p w14:paraId="5B3730F0" w14:textId="77777777" w:rsidR="0055177F" w:rsidRPr="00CD79FA" w:rsidRDefault="0055177F" w:rsidP="0055177F">
      <w:pPr>
        <w:numPr>
          <w:ilvl w:val="0"/>
          <w:numId w:val="18"/>
        </w:numPr>
        <w:ind w:left="284" w:hanging="284"/>
        <w:jc w:val="both"/>
        <w:rPr>
          <w:rFonts w:asciiTheme="minorHAnsi" w:hAnsiTheme="minorHAnsi" w:cs="Arial"/>
        </w:rPr>
      </w:pPr>
      <w:r w:rsidRPr="00CD79FA">
        <w:rPr>
          <w:rFonts w:asciiTheme="minorHAnsi" w:hAnsiTheme="minorHAnsi" w:cs="Arial"/>
        </w:rPr>
        <w:t>receive and respond to feedback constructively, being brave in tackling tough issues and having the courage to share your views and try new ways of working</w:t>
      </w:r>
    </w:p>
    <w:p w14:paraId="6F5D5DB9" w14:textId="77777777" w:rsidR="0055177F" w:rsidRPr="00CD79FA" w:rsidRDefault="0055177F" w:rsidP="0055177F">
      <w:pPr>
        <w:numPr>
          <w:ilvl w:val="0"/>
          <w:numId w:val="18"/>
        </w:numPr>
        <w:ind w:left="284" w:hanging="284"/>
        <w:jc w:val="both"/>
        <w:rPr>
          <w:rFonts w:asciiTheme="minorHAnsi" w:hAnsiTheme="minorHAnsi" w:cs="Arial"/>
        </w:rPr>
      </w:pPr>
      <w:r w:rsidRPr="00CD79FA">
        <w:rPr>
          <w:rFonts w:asciiTheme="minorHAnsi" w:hAnsiTheme="minorHAnsi" w:cs="Arial"/>
        </w:rPr>
        <w:t>be ethical in your attitudes and actions, maintaining confidentiality and upholding professional and personal conduct.</w:t>
      </w:r>
    </w:p>
    <w:p w14:paraId="6BE169AE" w14:textId="77777777" w:rsidR="0055177F" w:rsidRPr="00CD79FA" w:rsidRDefault="0055177F" w:rsidP="0055177F">
      <w:pPr>
        <w:jc w:val="both"/>
        <w:rPr>
          <w:rFonts w:asciiTheme="minorHAnsi" w:hAnsiTheme="minorHAnsi" w:cs="Arial"/>
        </w:rPr>
      </w:pPr>
    </w:p>
    <w:p w14:paraId="41A03292" w14:textId="77777777" w:rsidR="0055177F" w:rsidRPr="00CD79FA" w:rsidRDefault="0055177F" w:rsidP="0055177F">
      <w:pPr>
        <w:rPr>
          <w:rFonts w:asciiTheme="minorHAnsi" w:hAnsiTheme="minorHAnsi" w:cs="Arial"/>
        </w:rPr>
      </w:pPr>
    </w:p>
    <w:p w14:paraId="39C0D658" w14:textId="77777777" w:rsidR="0055177F" w:rsidRPr="00CD79FA" w:rsidRDefault="0055177F" w:rsidP="0055177F">
      <w:pPr>
        <w:jc w:val="both"/>
        <w:rPr>
          <w:rFonts w:asciiTheme="minorHAnsi" w:hAnsiTheme="minorHAnsi" w:cs="Arial"/>
        </w:rPr>
      </w:pPr>
      <w:r w:rsidRPr="00CD79FA">
        <w:rPr>
          <w:rFonts w:asciiTheme="minorHAnsi" w:hAnsiTheme="minorHAnsi" w:cs="Arial"/>
        </w:rPr>
        <w:t>A successful mentoring program will follow these steps:</w:t>
      </w:r>
    </w:p>
    <w:p w14:paraId="35EBB680" w14:textId="77777777" w:rsidR="0055177F" w:rsidRPr="00B33326" w:rsidRDefault="0055177F" w:rsidP="0055177F">
      <w:pPr>
        <w:tabs>
          <w:tab w:val="left" w:pos="1185"/>
        </w:tabs>
        <w:jc w:val="both"/>
        <w:rPr>
          <w:rFonts w:asciiTheme="majorHAnsi" w:hAnsiTheme="majorHAnsi" w:cs="Arial"/>
        </w:rPr>
      </w:pPr>
    </w:p>
    <w:p w14:paraId="2EC51FBF" w14:textId="77777777" w:rsidR="0055177F" w:rsidRPr="00B33326" w:rsidRDefault="0055177F" w:rsidP="0055177F">
      <w:pPr>
        <w:rPr>
          <w:rFonts w:asciiTheme="majorHAnsi" w:hAnsiTheme="majorHAnsi"/>
        </w:rPr>
      </w:pPr>
      <w:r>
        <w:rPr>
          <w:noProof/>
          <w:lang w:eastAsia="en-AU"/>
        </w:rPr>
        <mc:AlternateContent>
          <mc:Choice Requires="wpg">
            <w:drawing>
              <wp:inline distT="0" distB="0" distL="0" distR="0" wp14:anchorId="7326C72B" wp14:editId="31B3BABA">
                <wp:extent cx="5486400" cy="4253230"/>
                <wp:effectExtent l="0" t="0" r="19050" b="3302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4253230"/>
                          <a:chOff x="2246" y="3394"/>
                          <a:chExt cx="8316" cy="6705"/>
                        </a:xfrm>
                      </wpg:grpSpPr>
                      <wps:wsp>
                        <wps:cNvPr id="16" name="Text Box 16"/>
                        <wps:cNvSpPr txBox="1">
                          <a:spLocks noChangeArrowheads="1"/>
                        </wps:cNvSpPr>
                        <wps:spPr bwMode="auto">
                          <a:xfrm>
                            <a:off x="2246" y="9576"/>
                            <a:ext cx="3530" cy="520"/>
                          </a:xfrm>
                          <a:prstGeom prst="rect">
                            <a:avLst/>
                          </a:prstGeom>
                          <a:gradFill rotWithShape="0">
                            <a:gsLst>
                              <a:gs pos="0">
                                <a:srgbClr val="E9F6DC"/>
                              </a:gs>
                              <a:gs pos="100000">
                                <a:srgbClr val="92D050"/>
                              </a:gs>
                            </a:gsLst>
                            <a:lin ang="2700000" scaled="1"/>
                          </a:gradFill>
                          <a:ln w="9525">
                            <a:solidFill>
                              <a:srgbClr val="000000"/>
                            </a:solidFill>
                            <a:miter lim="800000"/>
                            <a:headEnd/>
                            <a:tailEnd/>
                          </a:ln>
                        </wps:spPr>
                        <wps:txbx>
                          <w:txbxContent>
                            <w:p w14:paraId="189ABC6D" w14:textId="77777777" w:rsidR="0055177F" w:rsidRPr="007478CC" w:rsidRDefault="0055177F" w:rsidP="0055177F">
                              <w:pPr>
                                <w:numPr>
                                  <w:ilvl w:val="0"/>
                                  <w:numId w:val="16"/>
                                </w:numPr>
                                <w:spacing w:before="60" w:after="60"/>
                                <w:ind w:left="284" w:hanging="284"/>
                                <w:rPr>
                                  <w:sz w:val="18"/>
                                  <w:szCs w:val="18"/>
                                </w:rPr>
                              </w:pPr>
                              <w:r w:rsidRPr="007478CC">
                                <w:rPr>
                                  <w:sz w:val="18"/>
                                  <w:szCs w:val="18"/>
                                </w:rPr>
                                <w:t>Identify the mentoring goal</w:t>
                              </w: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2834" y="8681"/>
                            <a:ext cx="3453" cy="527"/>
                          </a:xfrm>
                          <a:prstGeom prst="rect">
                            <a:avLst/>
                          </a:prstGeom>
                          <a:gradFill rotWithShape="0">
                            <a:gsLst>
                              <a:gs pos="0">
                                <a:srgbClr val="E9F6DC"/>
                              </a:gs>
                              <a:gs pos="100000">
                                <a:srgbClr val="92D050"/>
                              </a:gs>
                            </a:gsLst>
                            <a:lin ang="2700000" scaled="1"/>
                          </a:gradFill>
                          <a:ln w="9525">
                            <a:solidFill>
                              <a:srgbClr val="000000"/>
                            </a:solidFill>
                            <a:miter lim="800000"/>
                            <a:headEnd/>
                            <a:tailEnd/>
                          </a:ln>
                        </wps:spPr>
                        <wps:txbx>
                          <w:txbxContent>
                            <w:p w14:paraId="1AB3981B" w14:textId="77777777" w:rsidR="0055177F" w:rsidRPr="007478CC" w:rsidRDefault="0055177F" w:rsidP="0055177F">
                              <w:pPr>
                                <w:spacing w:before="60" w:after="60"/>
                                <w:jc w:val="center"/>
                                <w:rPr>
                                  <w:sz w:val="18"/>
                                  <w:szCs w:val="18"/>
                                </w:rPr>
                              </w:pPr>
                              <w:r w:rsidRPr="007478CC">
                                <w:rPr>
                                  <w:sz w:val="18"/>
                                  <w:szCs w:val="18"/>
                                </w:rPr>
                                <w:t xml:space="preserve">2. Choose the mentor </w:t>
                              </w:r>
                            </w:p>
                          </w:txbxContent>
                        </wps:txbx>
                        <wps:bodyPr rot="0" vert="horz" wrap="square" lIns="91440" tIns="45720" rIns="91440" bIns="45720" anchor="t" anchorCtr="0" upright="1">
                          <a:noAutofit/>
                        </wps:bodyPr>
                      </wps:wsp>
                      <wps:wsp>
                        <wps:cNvPr id="23" name="Text Box 10"/>
                        <wps:cNvSpPr txBox="1">
                          <a:spLocks noChangeArrowheads="1"/>
                        </wps:cNvSpPr>
                        <wps:spPr bwMode="auto">
                          <a:xfrm>
                            <a:off x="3449" y="7814"/>
                            <a:ext cx="3492" cy="528"/>
                          </a:xfrm>
                          <a:prstGeom prst="rect">
                            <a:avLst/>
                          </a:prstGeom>
                          <a:gradFill rotWithShape="0">
                            <a:gsLst>
                              <a:gs pos="0">
                                <a:srgbClr val="E9F6DC"/>
                              </a:gs>
                              <a:gs pos="100000">
                                <a:srgbClr val="92D050"/>
                              </a:gs>
                            </a:gsLst>
                            <a:lin ang="2700000" scaled="1"/>
                          </a:gradFill>
                          <a:ln w="9525">
                            <a:solidFill>
                              <a:srgbClr val="000000"/>
                            </a:solidFill>
                            <a:miter lim="800000"/>
                            <a:headEnd/>
                            <a:tailEnd/>
                          </a:ln>
                        </wps:spPr>
                        <wps:txbx>
                          <w:txbxContent>
                            <w:p w14:paraId="641A84AC" w14:textId="77777777" w:rsidR="0055177F" w:rsidRPr="007478CC" w:rsidRDefault="0055177F" w:rsidP="0055177F">
                              <w:pPr>
                                <w:spacing w:before="60" w:after="60"/>
                                <w:jc w:val="center"/>
                                <w:rPr>
                                  <w:sz w:val="18"/>
                                  <w:szCs w:val="18"/>
                                </w:rPr>
                              </w:pPr>
                              <w:r w:rsidRPr="007478CC">
                                <w:rPr>
                                  <w:sz w:val="18"/>
                                  <w:szCs w:val="18"/>
                                </w:rPr>
                                <w:t>3. Determine the mentoring style</w:t>
                              </w:r>
                            </w:p>
                          </w:txbxContent>
                        </wps:txbx>
                        <wps:bodyPr rot="0" vert="horz" wrap="square" lIns="91440" tIns="45720" rIns="91440" bIns="45720" anchor="t" anchorCtr="0" upright="1">
                          <a:noAutofit/>
                        </wps:bodyPr>
                      </wps:wsp>
                      <wps:wsp>
                        <wps:cNvPr id="452" name="Text Box 16"/>
                        <wps:cNvSpPr txBox="1">
                          <a:spLocks noChangeArrowheads="1"/>
                        </wps:cNvSpPr>
                        <wps:spPr bwMode="auto">
                          <a:xfrm>
                            <a:off x="4024" y="6889"/>
                            <a:ext cx="3531" cy="520"/>
                          </a:xfrm>
                          <a:prstGeom prst="rect">
                            <a:avLst/>
                          </a:prstGeom>
                          <a:gradFill rotWithShape="0">
                            <a:gsLst>
                              <a:gs pos="0">
                                <a:srgbClr val="DCE6F2"/>
                              </a:gs>
                              <a:gs pos="100000">
                                <a:srgbClr val="4F81BD"/>
                              </a:gs>
                            </a:gsLst>
                            <a:lin ang="2700000" scaled="1"/>
                          </a:gradFill>
                          <a:ln w="9525">
                            <a:solidFill>
                              <a:srgbClr val="000000"/>
                            </a:solidFill>
                            <a:miter lim="800000"/>
                            <a:headEnd/>
                            <a:tailEnd/>
                          </a:ln>
                        </wps:spPr>
                        <wps:txbx>
                          <w:txbxContent>
                            <w:p w14:paraId="611D8CA9" w14:textId="77777777" w:rsidR="0055177F" w:rsidRPr="007478CC" w:rsidRDefault="0055177F" w:rsidP="0055177F">
                              <w:pPr>
                                <w:spacing w:before="60" w:after="60"/>
                                <w:jc w:val="center"/>
                                <w:rPr>
                                  <w:sz w:val="18"/>
                                  <w:szCs w:val="18"/>
                                </w:rPr>
                              </w:pPr>
                              <w:r w:rsidRPr="007478CC">
                                <w:rPr>
                                  <w:sz w:val="18"/>
                                  <w:szCs w:val="18"/>
                                </w:rPr>
                                <w:t xml:space="preserve">4. </w:t>
                              </w:r>
                              <w:r>
                                <w:rPr>
                                  <w:sz w:val="18"/>
                                  <w:szCs w:val="18"/>
                                </w:rPr>
                                <w:t>Initial contact to determine suitability</w:t>
                              </w:r>
                            </w:p>
                          </w:txbxContent>
                        </wps:txbx>
                        <wps:bodyPr rot="0" vert="horz" wrap="square" lIns="91440" tIns="45720" rIns="91440" bIns="45720" anchor="t" anchorCtr="0" upright="1">
                          <a:noAutofit/>
                        </wps:bodyPr>
                      </wps:wsp>
                      <wps:wsp>
                        <wps:cNvPr id="453" name="Text Box 19"/>
                        <wps:cNvSpPr txBox="1">
                          <a:spLocks noChangeArrowheads="1"/>
                        </wps:cNvSpPr>
                        <wps:spPr bwMode="auto">
                          <a:xfrm>
                            <a:off x="4678" y="5892"/>
                            <a:ext cx="3517" cy="731"/>
                          </a:xfrm>
                          <a:prstGeom prst="rect">
                            <a:avLst/>
                          </a:prstGeom>
                          <a:gradFill rotWithShape="0">
                            <a:gsLst>
                              <a:gs pos="0">
                                <a:srgbClr val="DCE6F2"/>
                              </a:gs>
                              <a:gs pos="100000">
                                <a:srgbClr val="4F81BD"/>
                              </a:gs>
                            </a:gsLst>
                            <a:lin ang="2700000" scaled="1"/>
                          </a:gradFill>
                          <a:ln w="9525">
                            <a:solidFill>
                              <a:srgbClr val="000000"/>
                            </a:solidFill>
                            <a:miter lim="800000"/>
                            <a:headEnd/>
                            <a:tailEnd/>
                          </a:ln>
                        </wps:spPr>
                        <wps:txbx>
                          <w:txbxContent>
                            <w:p w14:paraId="2A1C72D8" w14:textId="77777777" w:rsidR="0055177F" w:rsidRPr="007478CC" w:rsidRDefault="0055177F" w:rsidP="0055177F">
                              <w:pPr>
                                <w:spacing w:before="60" w:after="60"/>
                                <w:jc w:val="center"/>
                                <w:rPr>
                                  <w:sz w:val="18"/>
                                  <w:szCs w:val="18"/>
                                </w:rPr>
                              </w:pPr>
                              <w:r w:rsidRPr="007478CC">
                                <w:rPr>
                                  <w:sz w:val="18"/>
                                  <w:szCs w:val="18"/>
                                </w:rPr>
                                <w:t xml:space="preserve">5. </w:t>
                              </w:r>
                              <w:r>
                                <w:rPr>
                                  <w:sz w:val="18"/>
                                  <w:szCs w:val="18"/>
                                </w:rPr>
                                <w:t xml:space="preserve">Initial mentoring meeting to develop </w:t>
                              </w:r>
                              <w:r w:rsidRPr="007478CC">
                                <w:rPr>
                                  <w:sz w:val="18"/>
                                  <w:szCs w:val="18"/>
                                </w:rPr>
                                <w:t>agreement and plan</w:t>
                              </w:r>
                            </w:p>
                            <w:p w14:paraId="206EA48F" w14:textId="77777777" w:rsidR="0055177F" w:rsidRPr="007478CC" w:rsidRDefault="0055177F" w:rsidP="0055177F">
                              <w:pPr>
                                <w:spacing w:before="60" w:after="60"/>
                                <w:jc w:val="center"/>
                                <w:rPr>
                                  <w:sz w:val="18"/>
                                  <w:szCs w:val="18"/>
                                </w:rPr>
                              </w:pPr>
                              <w:r w:rsidRPr="007478CC">
                                <w:rPr>
                                  <w:sz w:val="18"/>
                                  <w:szCs w:val="18"/>
                                </w:rPr>
                                <w:t>Making the Relationship Work</w:t>
                              </w:r>
                            </w:p>
                          </w:txbxContent>
                        </wps:txbx>
                        <wps:bodyPr rot="0" vert="horz" wrap="square" lIns="91440" tIns="45720" rIns="91440" bIns="45720" anchor="t" anchorCtr="0" upright="1">
                          <a:noAutofit/>
                        </wps:bodyPr>
                      </wps:wsp>
                      <wps:wsp>
                        <wps:cNvPr id="454" name="Text Box 23"/>
                        <wps:cNvSpPr txBox="1">
                          <a:spLocks noChangeArrowheads="1"/>
                        </wps:cNvSpPr>
                        <wps:spPr bwMode="auto">
                          <a:xfrm>
                            <a:off x="5332" y="5052"/>
                            <a:ext cx="3439" cy="610"/>
                          </a:xfrm>
                          <a:prstGeom prst="rect">
                            <a:avLst/>
                          </a:prstGeom>
                          <a:gradFill rotWithShape="0">
                            <a:gsLst>
                              <a:gs pos="0">
                                <a:srgbClr val="DCE6F2"/>
                              </a:gs>
                              <a:gs pos="100000">
                                <a:srgbClr val="4F81BD"/>
                              </a:gs>
                            </a:gsLst>
                            <a:lin ang="2700000" scaled="1"/>
                          </a:gradFill>
                          <a:ln w="9525">
                            <a:solidFill>
                              <a:srgbClr val="000000"/>
                            </a:solidFill>
                            <a:miter lim="800000"/>
                            <a:headEnd/>
                            <a:tailEnd/>
                          </a:ln>
                        </wps:spPr>
                        <wps:txbx>
                          <w:txbxContent>
                            <w:p w14:paraId="0AB7B8A0" w14:textId="77777777" w:rsidR="0055177F" w:rsidRPr="007478CC" w:rsidRDefault="0055177F" w:rsidP="0055177F">
                              <w:pPr>
                                <w:spacing w:before="60" w:after="60"/>
                                <w:jc w:val="center"/>
                                <w:rPr>
                                  <w:sz w:val="18"/>
                                  <w:szCs w:val="18"/>
                                </w:rPr>
                              </w:pPr>
                              <w:r w:rsidRPr="007478CC">
                                <w:rPr>
                                  <w:sz w:val="18"/>
                                  <w:szCs w:val="18"/>
                                </w:rPr>
                                <w:t xml:space="preserve">6. </w:t>
                              </w:r>
                              <w:r>
                                <w:rPr>
                                  <w:sz w:val="18"/>
                                  <w:szCs w:val="18"/>
                                </w:rPr>
                                <w:t>Check in on Goals and strategies</w:t>
                              </w:r>
                              <w:r w:rsidRPr="007478CC">
                                <w:rPr>
                                  <w:sz w:val="18"/>
                                  <w:szCs w:val="18"/>
                                </w:rPr>
                                <w:t xml:space="preserve"> regularly</w:t>
                              </w:r>
                              <w:r>
                                <w:rPr>
                                  <w:sz w:val="18"/>
                                  <w:szCs w:val="18"/>
                                </w:rPr>
                                <w:t xml:space="preserve"> - Evaluate</w:t>
                              </w:r>
                            </w:p>
                          </w:txbxContent>
                        </wps:txbx>
                        <wps:bodyPr rot="0" vert="horz" wrap="square" lIns="91440" tIns="45720" rIns="91440" bIns="45720" anchor="t" anchorCtr="0" upright="1">
                          <a:noAutofit/>
                        </wps:bodyPr>
                      </wps:wsp>
                      <wps:wsp>
                        <wps:cNvPr id="455" name="Text Box 27"/>
                        <wps:cNvSpPr txBox="1">
                          <a:spLocks noChangeArrowheads="1"/>
                        </wps:cNvSpPr>
                        <wps:spPr bwMode="auto">
                          <a:xfrm>
                            <a:off x="5855" y="4261"/>
                            <a:ext cx="3479" cy="527"/>
                          </a:xfrm>
                          <a:prstGeom prst="rect">
                            <a:avLst/>
                          </a:prstGeom>
                          <a:gradFill rotWithShape="0">
                            <a:gsLst>
                              <a:gs pos="0">
                                <a:srgbClr val="DCE6F2"/>
                              </a:gs>
                              <a:gs pos="100000">
                                <a:srgbClr val="4F81BD"/>
                              </a:gs>
                            </a:gsLst>
                            <a:lin ang="2700000" scaled="1"/>
                          </a:gradFill>
                          <a:ln w="9525">
                            <a:solidFill>
                              <a:srgbClr val="000000"/>
                            </a:solidFill>
                            <a:miter lim="800000"/>
                            <a:headEnd/>
                            <a:tailEnd/>
                          </a:ln>
                        </wps:spPr>
                        <wps:txbx>
                          <w:txbxContent>
                            <w:p w14:paraId="3E2DD744" w14:textId="77777777" w:rsidR="0055177F" w:rsidRPr="007478CC" w:rsidRDefault="0055177F" w:rsidP="0055177F">
                              <w:pPr>
                                <w:spacing w:before="60" w:after="60"/>
                                <w:jc w:val="center"/>
                              </w:pPr>
                              <w:r w:rsidRPr="007478CC">
                                <w:rPr>
                                  <w:sz w:val="18"/>
                                  <w:szCs w:val="18"/>
                                </w:rPr>
                                <w:t>7</w:t>
                              </w:r>
                              <w:r>
                                <w:rPr>
                                  <w:sz w:val="18"/>
                                  <w:szCs w:val="18"/>
                                </w:rPr>
                                <w:t xml:space="preserve">. </w:t>
                              </w:r>
                              <w:r w:rsidRPr="007478CC">
                                <w:rPr>
                                  <w:sz w:val="18"/>
                                  <w:szCs w:val="18"/>
                                </w:rPr>
                                <w:t>Identify learning and</w:t>
                              </w:r>
                              <w:r w:rsidRPr="007478CC">
                                <w:t xml:space="preserve"> achievements</w:t>
                              </w:r>
                            </w:p>
                          </w:txbxContent>
                        </wps:txbx>
                        <wps:bodyPr rot="0" vert="horz" wrap="square" lIns="91440" tIns="45720" rIns="91440" bIns="45720" anchor="t" anchorCtr="0" upright="1">
                          <a:noAutofit/>
                        </wps:bodyPr>
                      </wps:wsp>
                      <wps:wsp>
                        <wps:cNvPr id="456" name="Text Box 30"/>
                        <wps:cNvSpPr txBox="1">
                          <a:spLocks noChangeArrowheads="1"/>
                        </wps:cNvSpPr>
                        <wps:spPr bwMode="auto">
                          <a:xfrm>
                            <a:off x="6456" y="3394"/>
                            <a:ext cx="3466" cy="637"/>
                          </a:xfrm>
                          <a:prstGeom prst="rect">
                            <a:avLst/>
                          </a:prstGeom>
                          <a:gradFill rotWithShape="0">
                            <a:gsLst>
                              <a:gs pos="0">
                                <a:srgbClr val="DCE6F2"/>
                              </a:gs>
                              <a:gs pos="100000">
                                <a:srgbClr val="4F81BD"/>
                              </a:gs>
                            </a:gsLst>
                            <a:lin ang="2700000" scaled="1"/>
                          </a:gradFill>
                          <a:ln w="9525">
                            <a:solidFill>
                              <a:srgbClr val="000000"/>
                            </a:solidFill>
                            <a:miter lim="800000"/>
                            <a:headEnd/>
                            <a:tailEnd/>
                          </a:ln>
                        </wps:spPr>
                        <wps:txbx>
                          <w:txbxContent>
                            <w:p w14:paraId="6DFA9697" w14:textId="14ACEC51" w:rsidR="0055177F" w:rsidRPr="007478CC" w:rsidRDefault="0055177F" w:rsidP="0055177F">
                              <w:pPr>
                                <w:spacing w:before="60" w:after="60"/>
                                <w:jc w:val="center"/>
                                <w:rPr>
                                  <w:sz w:val="18"/>
                                  <w:szCs w:val="18"/>
                                </w:rPr>
                              </w:pPr>
                              <w:r w:rsidRPr="007478CC">
                                <w:rPr>
                                  <w:sz w:val="18"/>
                                  <w:szCs w:val="18"/>
                                </w:rPr>
                                <w:t>8. Provide feedback</w:t>
                              </w:r>
                              <w:r>
                                <w:rPr>
                                  <w:sz w:val="18"/>
                                  <w:szCs w:val="18"/>
                                </w:rPr>
                                <w:t xml:space="preserve"> to mentor/</w:t>
                              </w:r>
                              <w:r w:rsidR="00D87341">
                                <w:rPr>
                                  <w:sz w:val="18"/>
                                  <w:szCs w:val="18"/>
                                </w:rPr>
                                <w:t>mentoree</w:t>
                              </w:r>
                              <w:r>
                                <w:rPr>
                                  <w:sz w:val="18"/>
                                  <w:szCs w:val="18"/>
                                </w:rPr>
                                <w:t xml:space="preserve"> and SRRG</w:t>
                              </w:r>
                            </w:p>
                          </w:txbxContent>
                        </wps:txbx>
                        <wps:bodyPr rot="0" vert="horz" wrap="square" lIns="91440" tIns="45720" rIns="91440" bIns="45720" anchor="t" anchorCtr="0" upright="1">
                          <a:noAutofit/>
                        </wps:bodyPr>
                      </wps:wsp>
                      <wps:wsp>
                        <wps:cNvPr id="457" name="Straight Arrow Connector 3"/>
                        <wps:cNvCnPr>
                          <a:cxnSpLocks noChangeShapeType="1"/>
                        </wps:cNvCnPr>
                        <wps:spPr bwMode="auto">
                          <a:xfrm flipV="1">
                            <a:off x="2246" y="9201"/>
                            <a:ext cx="588"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8" name="Straight Arrow Connector 9"/>
                        <wps:cNvCnPr>
                          <a:cxnSpLocks noChangeShapeType="1"/>
                        </wps:cNvCnPr>
                        <wps:spPr bwMode="auto">
                          <a:xfrm flipV="1">
                            <a:off x="2834" y="8334"/>
                            <a:ext cx="615" cy="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9" name="Straight Arrow Connector 13"/>
                        <wps:cNvCnPr>
                          <a:cxnSpLocks noChangeShapeType="1"/>
                        </wps:cNvCnPr>
                        <wps:spPr bwMode="auto">
                          <a:xfrm flipV="1">
                            <a:off x="3449" y="7409"/>
                            <a:ext cx="575"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0" name="Straight Arrow Connector 18"/>
                        <wps:cNvCnPr>
                          <a:cxnSpLocks noChangeShapeType="1"/>
                        </wps:cNvCnPr>
                        <wps:spPr bwMode="auto">
                          <a:xfrm flipV="1">
                            <a:off x="4024" y="6485"/>
                            <a:ext cx="654" cy="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1" name="Straight Arrow Connector 21"/>
                        <wps:cNvCnPr>
                          <a:cxnSpLocks noChangeShapeType="1"/>
                        </wps:cNvCnPr>
                        <wps:spPr bwMode="auto">
                          <a:xfrm flipV="1">
                            <a:off x="4678" y="5662"/>
                            <a:ext cx="654" cy="2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2" name="Straight Arrow Connector 26"/>
                        <wps:cNvCnPr>
                          <a:cxnSpLocks noChangeShapeType="1"/>
                        </wps:cNvCnPr>
                        <wps:spPr bwMode="auto">
                          <a:xfrm flipV="1">
                            <a:off x="5332" y="4781"/>
                            <a:ext cx="523" cy="3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3" name="Straight Arrow Connector 4"/>
                        <wps:cNvCnPr>
                          <a:cxnSpLocks noChangeShapeType="1"/>
                        </wps:cNvCnPr>
                        <wps:spPr bwMode="auto">
                          <a:xfrm flipV="1">
                            <a:off x="5763" y="9215"/>
                            <a:ext cx="523" cy="3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4" name="Straight Arrow Connector 8"/>
                        <wps:cNvCnPr>
                          <a:cxnSpLocks noChangeShapeType="1"/>
                        </wps:cNvCnPr>
                        <wps:spPr bwMode="auto">
                          <a:xfrm flipV="1">
                            <a:off x="6286" y="8334"/>
                            <a:ext cx="654" cy="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5" name="Straight Arrow Connector 14"/>
                        <wps:cNvCnPr>
                          <a:cxnSpLocks noChangeShapeType="1"/>
                        </wps:cNvCnPr>
                        <wps:spPr bwMode="auto">
                          <a:xfrm flipV="1">
                            <a:off x="6940" y="7409"/>
                            <a:ext cx="622"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6" name="Straight Arrow Connector 17"/>
                        <wps:cNvCnPr>
                          <a:cxnSpLocks noChangeShapeType="1"/>
                        </wps:cNvCnPr>
                        <wps:spPr bwMode="auto">
                          <a:xfrm flipV="1">
                            <a:off x="7528" y="6485"/>
                            <a:ext cx="665"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7" name="Straight Arrow Connector 20"/>
                        <wps:cNvCnPr>
                          <a:cxnSpLocks noChangeShapeType="1"/>
                        </wps:cNvCnPr>
                        <wps:spPr bwMode="auto">
                          <a:xfrm flipV="1">
                            <a:off x="8169" y="5662"/>
                            <a:ext cx="602" cy="3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8" name="Straight Arrow Connector 25"/>
                        <wps:cNvCnPr>
                          <a:cxnSpLocks noChangeShapeType="1"/>
                        </wps:cNvCnPr>
                        <wps:spPr bwMode="auto">
                          <a:xfrm flipV="1">
                            <a:off x="8771" y="4781"/>
                            <a:ext cx="567" cy="3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9" name="Straight Arrow Connector 29"/>
                        <wps:cNvCnPr>
                          <a:cxnSpLocks noChangeShapeType="1"/>
                        </wps:cNvCnPr>
                        <wps:spPr bwMode="auto">
                          <a:xfrm flipV="1">
                            <a:off x="5855" y="3914"/>
                            <a:ext cx="612"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0" name="Straight Arrow Connector 28"/>
                        <wps:cNvCnPr>
                          <a:cxnSpLocks noChangeShapeType="1"/>
                        </wps:cNvCnPr>
                        <wps:spPr bwMode="auto">
                          <a:xfrm flipV="1">
                            <a:off x="9333" y="3914"/>
                            <a:ext cx="580" cy="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1" name="Straight Arrow Connector 1"/>
                        <wps:cNvCnPr>
                          <a:cxnSpLocks noChangeShapeType="1"/>
                        </wps:cNvCnPr>
                        <wps:spPr bwMode="auto">
                          <a:xfrm>
                            <a:off x="5999" y="10096"/>
                            <a:ext cx="2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Straight Arrow Connector 12"/>
                        <wps:cNvCnPr>
                          <a:cxnSpLocks noChangeShapeType="1"/>
                        </wps:cNvCnPr>
                        <wps:spPr bwMode="auto">
                          <a:xfrm flipV="1">
                            <a:off x="7267" y="7597"/>
                            <a:ext cx="822" cy="11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Straight Arrow Connector 11"/>
                        <wps:cNvCnPr>
                          <a:cxnSpLocks noChangeShapeType="1"/>
                        </wps:cNvCnPr>
                        <wps:spPr bwMode="auto">
                          <a:xfrm>
                            <a:off x="7855" y="7597"/>
                            <a:ext cx="2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Straight Arrow Connector 5"/>
                        <wps:cNvCnPr>
                          <a:cxnSpLocks noChangeShapeType="1"/>
                        </wps:cNvCnPr>
                        <wps:spPr bwMode="auto">
                          <a:xfrm flipV="1">
                            <a:off x="6208" y="9215"/>
                            <a:ext cx="737" cy="8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Straight Arrow Connector 15"/>
                        <wps:cNvCnPr>
                          <a:cxnSpLocks noChangeShapeType="1"/>
                        </wps:cNvCnPr>
                        <wps:spPr bwMode="auto">
                          <a:xfrm>
                            <a:off x="7921" y="7438"/>
                            <a:ext cx="2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Straight Arrow Connector 22"/>
                        <wps:cNvCnPr>
                          <a:cxnSpLocks noChangeShapeType="1"/>
                        </wps:cNvCnPr>
                        <wps:spPr bwMode="auto">
                          <a:xfrm flipV="1">
                            <a:off x="8169" y="5969"/>
                            <a:ext cx="936" cy="14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Text Box 7"/>
                        <wps:cNvSpPr txBox="1">
                          <a:spLocks noChangeArrowheads="1"/>
                        </wps:cNvSpPr>
                        <wps:spPr bwMode="auto">
                          <a:xfrm>
                            <a:off x="6626" y="8767"/>
                            <a:ext cx="1059"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E4DFE" w14:textId="2041D3D4" w:rsidR="0055177F" w:rsidRPr="00931CAA" w:rsidRDefault="00D87341" w:rsidP="0055177F">
                              <w:pPr>
                                <w:rPr>
                                  <w:sz w:val="18"/>
                                  <w:szCs w:val="18"/>
                                </w:rPr>
                              </w:pPr>
                              <w:r>
                                <w:rPr>
                                  <w:sz w:val="18"/>
                                  <w:szCs w:val="18"/>
                                </w:rPr>
                                <w:t>Mentoree</w:t>
                              </w:r>
                            </w:p>
                          </w:txbxContent>
                        </wps:txbx>
                        <wps:bodyPr rot="0" vert="horz" wrap="square" lIns="91440" tIns="45720" rIns="91440" bIns="45720" anchor="t" anchorCtr="0" upright="1">
                          <a:noAutofit/>
                        </wps:bodyPr>
                      </wps:wsp>
                      <wps:wsp>
                        <wps:cNvPr id="478" name="Straight Arrow Connector 32"/>
                        <wps:cNvCnPr>
                          <a:cxnSpLocks noChangeShapeType="1"/>
                        </wps:cNvCnPr>
                        <wps:spPr bwMode="auto">
                          <a:xfrm flipH="1">
                            <a:off x="9464" y="3538"/>
                            <a:ext cx="1098" cy="17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Text Box 24"/>
                        <wps:cNvSpPr txBox="1">
                          <a:spLocks noChangeArrowheads="1"/>
                        </wps:cNvSpPr>
                        <wps:spPr bwMode="auto">
                          <a:xfrm>
                            <a:off x="8895" y="5315"/>
                            <a:ext cx="1334"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40285" w14:textId="711F0D51" w:rsidR="0055177F" w:rsidRPr="00931CAA" w:rsidRDefault="0055177F" w:rsidP="0055177F">
                              <w:pPr>
                                <w:rPr>
                                  <w:sz w:val="18"/>
                                  <w:szCs w:val="18"/>
                                </w:rPr>
                              </w:pPr>
                              <w:r w:rsidRPr="00931CAA">
                                <w:rPr>
                                  <w:sz w:val="18"/>
                                  <w:szCs w:val="18"/>
                                </w:rPr>
                                <w:t>Mentor</w:t>
                              </w:r>
                              <w:r>
                                <w:rPr>
                                  <w:sz w:val="18"/>
                                  <w:szCs w:val="18"/>
                                </w:rPr>
                                <w:t xml:space="preserve"> &amp; </w:t>
                              </w:r>
                              <w:r w:rsidR="00D87341">
                                <w:rPr>
                                  <w:sz w:val="18"/>
                                  <w:szCs w:val="18"/>
                                </w:rPr>
                                <w:t>Mentoree</w:t>
                              </w:r>
                            </w:p>
                          </w:txbxContent>
                        </wps:txbx>
                        <wps:bodyPr rot="0" vert="horz" wrap="square" lIns="91440" tIns="45720" rIns="91440" bIns="45720" anchor="t" anchorCtr="0" upright="1">
                          <a:noAutofit/>
                        </wps:bodyPr>
                      </wps:wsp>
                      <wps:wsp>
                        <wps:cNvPr id="218" name="Straight Arrow Connector 34"/>
                        <wps:cNvCnPr>
                          <a:cxnSpLocks noChangeShapeType="1"/>
                        </wps:cNvCnPr>
                        <wps:spPr bwMode="auto">
                          <a:xfrm>
                            <a:off x="10327" y="3538"/>
                            <a:ext cx="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 o:spid="_x0000_s1026" style="width:6in;height:334.9pt;mso-position-horizontal-relative:char;mso-position-vertical-relative:line" coordorigin="2246,3394" coordsize="8316,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">
                <v:shapetype id="_x0000_t202" coordsize="21600,21600" o:spt="202" path="m,l,21600r21600,l21600,xe">
                  <v:stroke joinstyle="miter"/>
                  <v:path gradientshapeok="t" o:connecttype="rect"/>
                </v:shapetype>
                <v:shape id="Text Box 16" o:spid="_x0000_s1027" type="#_x0000_t202" style="position:absolute;left:2246;top:9576;width:353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aa48EA&#10;AADbAAAADwAAAGRycy9kb3ducmV2LnhtbERPy6rCMBDdC/5DGMHNRdMr+KAaRS4IIiLXx8bd2Ixt&#10;sZmUJtr690YQ3M3hPGe2aEwhHlS53LKC334EgjixOudUwem46k1AOI+ssbBMCp7kYDFvt2YYa1vz&#10;nh4Hn4oQwi5GBZn3ZSylSzIy6Pq2JA7c1VYGfYBVKnWFdQg3hRxE0UgazDk0ZFjSX0bJ7XA3Cibb&#10;3bg+bYb/N7pYPcjTn/P6fFeq22mWUxCeGv8Vf9xrHeaP4P1LOE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mmuPBAAAA2wAAAA8AAAAAAAAAAAAAAAAAmAIAAGRycy9kb3du&#10;cmV2LnhtbFBLBQYAAAAABAAEAPUAAACGAwAAAAA=&#10;" fillcolor="#e9f6dc">
                  <v:fill color2="#92d050" angle="45" focus="100%" type="gradient"/>
                  <v:textbox>
                    <w:txbxContent>
                      <w:p w14:paraId="189ABC6D" w14:textId="77777777" w:rsidR="0055177F" w:rsidRPr="007478CC" w:rsidRDefault="0055177F" w:rsidP="0055177F">
                        <w:pPr>
                          <w:numPr>
                            <w:ilvl w:val="0"/>
                            <w:numId w:val="16"/>
                          </w:numPr>
                          <w:spacing w:before="60" w:after="60"/>
                          <w:ind w:left="284" w:hanging="284"/>
                          <w:rPr>
                            <w:sz w:val="18"/>
                            <w:szCs w:val="18"/>
                          </w:rPr>
                        </w:pPr>
                        <w:r w:rsidRPr="007478CC">
                          <w:rPr>
                            <w:sz w:val="18"/>
                            <w:szCs w:val="18"/>
                          </w:rPr>
                          <w:t>Identify the mentoring goal</w:t>
                        </w:r>
                      </w:p>
                    </w:txbxContent>
                  </v:textbox>
                </v:shape>
                <v:shape id="Text Box 6" o:spid="_x0000_s1028" type="#_x0000_t202" style="position:absolute;left:2834;top:8681;width:3453;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o/eMMA&#10;AADbAAAADwAAAGRycy9kb3ducmV2LnhtbERPTWvCQBC9C/6HZQq9SLNpoEZi1iCFgkgp1nrxNman&#10;STA7G7JrEv99t1DobR7vc/JiMq0YqHeNZQXPUQyCuLS64UrB6evtaQXCeWSNrWVScCcHxWY+yzHT&#10;duRPGo6+EiGEXYYKau+7TEpX1mTQRbYjDty37Q36APtK6h7HEG5amcTxUhpsODTU2NFrTeX1eDMK&#10;Vu8f6XjavxyudLE6aarFeXe+KfX4MG3XIDxN/l/8597pMD+F31/C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o/eMMAAADbAAAADwAAAAAAAAAAAAAAAACYAgAAZHJzL2Rv&#10;d25yZXYueG1sUEsFBgAAAAAEAAQA9QAAAIgDAAAAAA==&#10;" fillcolor="#e9f6dc">
                  <v:fill color2="#92d050" angle="45" focus="100%" type="gradient"/>
                  <v:textbox>
                    <w:txbxContent>
                      <w:p w14:paraId="1AB3981B" w14:textId="77777777" w:rsidR="0055177F" w:rsidRPr="007478CC" w:rsidRDefault="0055177F" w:rsidP="0055177F">
                        <w:pPr>
                          <w:spacing w:before="60" w:after="60"/>
                          <w:jc w:val="center"/>
                          <w:rPr>
                            <w:sz w:val="18"/>
                            <w:szCs w:val="18"/>
                          </w:rPr>
                        </w:pPr>
                        <w:r w:rsidRPr="007478CC">
                          <w:rPr>
                            <w:sz w:val="18"/>
                            <w:szCs w:val="18"/>
                          </w:rPr>
                          <w:t xml:space="preserve">2. Choose the mentor </w:t>
                        </w:r>
                      </w:p>
                    </w:txbxContent>
                  </v:textbox>
                </v:shape>
                <v:shape id="Text Box 10" o:spid="_x0000_s1029" type="#_x0000_t202" style="position:absolute;left:3449;top:7814;width:3492;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3zxsYA&#10;AADbAAAADwAAAGRycy9kb3ducmV2LnhtbESPQWvCQBSE7wX/w/IKvUjdGGkrqZsgQkFEilov3l6z&#10;r0lI9m3Ibkz677uC0OMwM98wq2w0jbhS5yrLCuazCARxbnXFhYLz18fzEoTzyBoby6Tglxxk6eRh&#10;hYm2Ax/pevKFCBB2CSoovW8TKV1ekkE3sy1x8H5sZ9AH2RVSdzgEuGlkHEWv0mDFYaHEljYl5fWp&#10;NwqW+8+34bx7OdT0bXVcFdPL9tIr9fQ4rt9BeBr9f/je3moF8QJu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3zxsYAAADbAAAADwAAAAAAAAAAAAAAAACYAgAAZHJz&#10;L2Rvd25yZXYueG1sUEsFBgAAAAAEAAQA9QAAAIsDAAAAAA==&#10;" fillcolor="#e9f6dc">
                  <v:fill color2="#92d050" angle="45" focus="100%" type="gradient"/>
                  <v:textbox>
                    <w:txbxContent>
                      <w:p w14:paraId="641A84AC" w14:textId="77777777" w:rsidR="0055177F" w:rsidRPr="007478CC" w:rsidRDefault="0055177F" w:rsidP="0055177F">
                        <w:pPr>
                          <w:spacing w:before="60" w:after="60"/>
                          <w:jc w:val="center"/>
                          <w:rPr>
                            <w:sz w:val="18"/>
                            <w:szCs w:val="18"/>
                          </w:rPr>
                        </w:pPr>
                        <w:r w:rsidRPr="007478CC">
                          <w:rPr>
                            <w:sz w:val="18"/>
                            <w:szCs w:val="18"/>
                          </w:rPr>
                          <w:t>3. Determine the mentoring style</w:t>
                        </w:r>
                      </w:p>
                    </w:txbxContent>
                  </v:textbox>
                </v:shape>
                <v:shape id="Text Box 16" o:spid="_x0000_s1030" type="#_x0000_t202" style="position:absolute;left:4024;top:6889;width:3531;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J5Z8YA&#10;AADcAAAADwAAAGRycy9kb3ducmV2LnhtbESPQWvCQBSE74X+h+UVequbitUaXSUViq0HQS2It2f2&#10;NRuafRuyq4n/3i0IHoeZ+YaZzjtbiTM1vnSs4LWXgCDOnS65UPCz+3x5B+EDssbKMSm4kIf57PFh&#10;iql2LW/ovA2FiBD2KSowIdSplD43ZNH3XE0cvV/XWAxRNoXUDbYRbivZT5KhtFhyXDBY08JQ/rc9&#10;WQWH4yaslrvsm03m1h/JerRvx0elnp+6bAIiUBfu4Vv7SysYvPXh/0w8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J5Z8YAAADcAAAADwAAAAAAAAAAAAAAAACYAgAAZHJz&#10;L2Rvd25yZXYueG1sUEsFBgAAAAAEAAQA9QAAAIsDAAAAAA==&#10;" fillcolor="#dce6f2">
                  <v:fill color2="#4f81bd" angle="45" focus="100%" type="gradient"/>
                  <v:textbox>
                    <w:txbxContent>
                      <w:p w14:paraId="611D8CA9" w14:textId="77777777" w:rsidR="0055177F" w:rsidRPr="007478CC" w:rsidRDefault="0055177F" w:rsidP="0055177F">
                        <w:pPr>
                          <w:spacing w:before="60" w:after="60"/>
                          <w:jc w:val="center"/>
                          <w:rPr>
                            <w:sz w:val="18"/>
                            <w:szCs w:val="18"/>
                          </w:rPr>
                        </w:pPr>
                        <w:r w:rsidRPr="007478CC">
                          <w:rPr>
                            <w:sz w:val="18"/>
                            <w:szCs w:val="18"/>
                          </w:rPr>
                          <w:t xml:space="preserve">4. </w:t>
                        </w:r>
                        <w:r>
                          <w:rPr>
                            <w:sz w:val="18"/>
                            <w:szCs w:val="18"/>
                          </w:rPr>
                          <w:t>Initial contact to determine suitability</w:t>
                        </w:r>
                      </w:p>
                    </w:txbxContent>
                  </v:textbox>
                </v:shape>
                <v:shape id="Text Box 19" o:spid="_x0000_s1031" type="#_x0000_t202" style="position:absolute;left:4678;top:5892;width:3517;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7c/McA&#10;AADcAAAADwAAAGRycy9kb3ducmV2LnhtbESPS2vDMBCE74X+B7GF3hq5aZuHGyW4hZLHIZAHhN42&#10;1tYysVbGUmPn31eBQo7DzHzDTGadrcSZGl86VvDcS0AQ506XXCjY776eRiB8QNZYOSYFF/Iwm97f&#10;TTDVruUNnbehEBHCPkUFJoQ6ldLnhiz6nquJo/fjGoshyqaQusE2wm0l+0kykBZLjgsGa/o0lJ+2&#10;v1bB93ETVvNdtmSTufVHsh4e2vFRqceHLnsHEagLt/B/e6EVvL69wPVMP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3PzHAAAA3AAAAA8AAAAAAAAAAAAAAAAAmAIAAGRy&#10;cy9kb3ducmV2LnhtbFBLBQYAAAAABAAEAPUAAACMAwAAAAA=&#10;" fillcolor="#dce6f2">
                  <v:fill color2="#4f81bd" angle="45" focus="100%" type="gradient"/>
                  <v:textbox>
                    <w:txbxContent>
                      <w:p w14:paraId="2A1C72D8" w14:textId="77777777" w:rsidR="0055177F" w:rsidRPr="007478CC" w:rsidRDefault="0055177F" w:rsidP="0055177F">
                        <w:pPr>
                          <w:spacing w:before="60" w:after="60"/>
                          <w:jc w:val="center"/>
                          <w:rPr>
                            <w:sz w:val="18"/>
                            <w:szCs w:val="18"/>
                          </w:rPr>
                        </w:pPr>
                        <w:r w:rsidRPr="007478CC">
                          <w:rPr>
                            <w:sz w:val="18"/>
                            <w:szCs w:val="18"/>
                          </w:rPr>
                          <w:t xml:space="preserve">5. </w:t>
                        </w:r>
                        <w:r>
                          <w:rPr>
                            <w:sz w:val="18"/>
                            <w:szCs w:val="18"/>
                          </w:rPr>
                          <w:t xml:space="preserve">Initial mentoring meeting to develop </w:t>
                        </w:r>
                        <w:r w:rsidRPr="007478CC">
                          <w:rPr>
                            <w:sz w:val="18"/>
                            <w:szCs w:val="18"/>
                          </w:rPr>
                          <w:t>agreement and plan</w:t>
                        </w:r>
                      </w:p>
                      <w:p w14:paraId="206EA48F" w14:textId="77777777" w:rsidR="0055177F" w:rsidRPr="007478CC" w:rsidRDefault="0055177F" w:rsidP="0055177F">
                        <w:pPr>
                          <w:spacing w:before="60" w:after="60"/>
                          <w:jc w:val="center"/>
                          <w:rPr>
                            <w:sz w:val="18"/>
                            <w:szCs w:val="18"/>
                          </w:rPr>
                        </w:pPr>
                        <w:r w:rsidRPr="007478CC">
                          <w:rPr>
                            <w:sz w:val="18"/>
                            <w:szCs w:val="18"/>
                          </w:rPr>
                          <w:t>Making the Relationship Work</w:t>
                        </w:r>
                      </w:p>
                    </w:txbxContent>
                  </v:textbox>
                </v:shape>
                <v:shape id="Text Box 23" o:spid="_x0000_s1032" type="#_x0000_t202" style="position:absolute;left:5332;top:5052;width:3439;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dEiMYA&#10;AADcAAAADwAAAGRycy9kb3ducmV2LnhtbESPQWvCQBSE74X+h+UVvNVNi9UaXSUtiK0HQS2It2f2&#10;NRuafRuyq4n/3i0IHoeZ+YaZzjtbiTM1vnSs4KWfgCDOnS65UPCzWzy/g/ABWWPlmBRcyMN89vgw&#10;xVS7ljd03oZCRAj7FBWYEOpUSp8bsuj7riaO3q9rLIYom0LqBtsIt5V8TZKhtFhyXDBY06eh/G97&#10;sgoOx01YLXfZN5vMrT+S9Wjfjo9K9Z66bAIiUBfu4Vv7SysYvA3g/0w8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dEiMYAAADcAAAADwAAAAAAAAAAAAAAAACYAgAAZHJz&#10;L2Rvd25yZXYueG1sUEsFBgAAAAAEAAQA9QAAAIsDAAAAAA==&#10;" fillcolor="#dce6f2">
                  <v:fill color2="#4f81bd" angle="45" focus="100%" type="gradient"/>
                  <v:textbox>
                    <w:txbxContent>
                      <w:p w14:paraId="0AB7B8A0" w14:textId="77777777" w:rsidR="0055177F" w:rsidRPr="007478CC" w:rsidRDefault="0055177F" w:rsidP="0055177F">
                        <w:pPr>
                          <w:spacing w:before="60" w:after="60"/>
                          <w:jc w:val="center"/>
                          <w:rPr>
                            <w:sz w:val="18"/>
                            <w:szCs w:val="18"/>
                          </w:rPr>
                        </w:pPr>
                        <w:r w:rsidRPr="007478CC">
                          <w:rPr>
                            <w:sz w:val="18"/>
                            <w:szCs w:val="18"/>
                          </w:rPr>
                          <w:t xml:space="preserve">6. </w:t>
                        </w:r>
                        <w:r>
                          <w:rPr>
                            <w:sz w:val="18"/>
                            <w:szCs w:val="18"/>
                          </w:rPr>
                          <w:t>Check in on Goals and strategies</w:t>
                        </w:r>
                        <w:r w:rsidRPr="007478CC">
                          <w:rPr>
                            <w:sz w:val="18"/>
                            <w:szCs w:val="18"/>
                          </w:rPr>
                          <w:t xml:space="preserve"> regularly</w:t>
                        </w:r>
                        <w:r>
                          <w:rPr>
                            <w:sz w:val="18"/>
                            <w:szCs w:val="18"/>
                          </w:rPr>
                          <w:t xml:space="preserve"> - Evaluate</w:t>
                        </w:r>
                      </w:p>
                    </w:txbxContent>
                  </v:textbox>
                </v:shape>
                <v:shape id="Text Box 27" o:spid="_x0000_s1033" type="#_x0000_t202" style="position:absolute;left:5855;top:4261;width:3479;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hE8cA&#10;AADcAAAADwAAAGRycy9kb3ducmV2LnhtbESPT2vCQBTE74V+h+UVvNVNi39qdJUolLYeBLUg3p7Z&#10;12xo9m3Ibk389m5B8DjMzG+Y2aKzlThT40vHCl76CQji3OmSCwXf+/fnNxA+IGusHJOCC3lYzB8f&#10;Zphq1/KWzrtQiAhhn6ICE0KdSulzQxZ939XE0ftxjcUQZVNI3WAb4baSr0kykhZLjgsGa1oZyn93&#10;f1bB8bQN64999sUmc5tlshkf2slJqd5Tl01BBOrCPXxrf2oFg+EQ/s/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b4RPHAAAA3AAAAA8AAAAAAAAAAAAAAAAAmAIAAGRy&#10;cy9kb3ducmV2LnhtbFBLBQYAAAAABAAEAPUAAACMAwAAAAA=&#10;" fillcolor="#dce6f2">
                  <v:fill color2="#4f81bd" angle="45" focus="100%" type="gradient"/>
                  <v:textbox>
                    <w:txbxContent>
                      <w:p w14:paraId="3E2DD744" w14:textId="77777777" w:rsidR="0055177F" w:rsidRPr="007478CC" w:rsidRDefault="0055177F" w:rsidP="0055177F">
                        <w:pPr>
                          <w:spacing w:before="60" w:after="60"/>
                          <w:jc w:val="center"/>
                        </w:pPr>
                        <w:r w:rsidRPr="007478CC">
                          <w:rPr>
                            <w:sz w:val="18"/>
                            <w:szCs w:val="18"/>
                          </w:rPr>
                          <w:t>7</w:t>
                        </w:r>
                        <w:r>
                          <w:rPr>
                            <w:sz w:val="18"/>
                            <w:szCs w:val="18"/>
                          </w:rPr>
                          <w:t xml:space="preserve">. </w:t>
                        </w:r>
                        <w:r w:rsidRPr="007478CC">
                          <w:rPr>
                            <w:sz w:val="18"/>
                            <w:szCs w:val="18"/>
                          </w:rPr>
                          <w:t>Identify learning and</w:t>
                        </w:r>
                        <w:r w:rsidRPr="007478CC">
                          <w:t xml:space="preserve"> achievements</w:t>
                        </w:r>
                      </w:p>
                    </w:txbxContent>
                  </v:textbox>
                </v:shape>
                <v:shape id="Text Box 30" o:spid="_x0000_s1034" type="#_x0000_t202" style="position:absolute;left:6456;top:3394;width:3466;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ZMYA&#10;AADcAAAADwAAAGRycy9kb3ducmV2LnhtbESPQWvCQBSE70L/w/IKvemmpWqNrhIFsfUgqAXx9sy+&#10;ZkOzb0N2Nem/7xYKHoeZ+YaZLTpbiRs1vnSs4HmQgCDOnS65UPB5XPffQPiArLFyTAp+yMNi/tCb&#10;Yapdy3u6HUIhIoR9igpMCHUqpc8NWfQDVxNH78s1FkOUTSF1g22E20q+JMlIWiw5LhisaWUo/z5c&#10;rYLzZR+2m2P2wSZzu2WyG5/ayUWpp8cum4II1IV7+L/9rhW8Dkfwdy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l/ZMYAAADcAAAADwAAAAAAAAAAAAAAAACYAgAAZHJz&#10;L2Rvd25yZXYueG1sUEsFBgAAAAAEAAQA9QAAAIsDAAAAAA==&#10;" fillcolor="#dce6f2">
                  <v:fill color2="#4f81bd" angle="45" focus="100%" type="gradient"/>
                  <v:textbox>
                    <w:txbxContent>
                      <w:p w14:paraId="6DFA9697" w14:textId="14ACEC51" w:rsidR="0055177F" w:rsidRPr="007478CC" w:rsidRDefault="0055177F" w:rsidP="0055177F">
                        <w:pPr>
                          <w:spacing w:before="60" w:after="60"/>
                          <w:jc w:val="center"/>
                          <w:rPr>
                            <w:sz w:val="18"/>
                            <w:szCs w:val="18"/>
                          </w:rPr>
                        </w:pPr>
                        <w:r w:rsidRPr="007478CC">
                          <w:rPr>
                            <w:sz w:val="18"/>
                            <w:szCs w:val="18"/>
                          </w:rPr>
                          <w:t>8. Provide feedback</w:t>
                        </w:r>
                        <w:r>
                          <w:rPr>
                            <w:sz w:val="18"/>
                            <w:szCs w:val="18"/>
                          </w:rPr>
                          <w:t xml:space="preserve"> to mentor/</w:t>
                        </w:r>
                        <w:r w:rsidR="00D87341">
                          <w:rPr>
                            <w:sz w:val="18"/>
                            <w:szCs w:val="18"/>
                          </w:rPr>
                          <w:t>mentoree</w:t>
                        </w:r>
                        <w:r>
                          <w:rPr>
                            <w:sz w:val="18"/>
                            <w:szCs w:val="18"/>
                          </w:rPr>
                          <w:t xml:space="preserve"> and SRRG</w:t>
                        </w:r>
                      </w:p>
                    </w:txbxContent>
                  </v:textbox>
                </v:shape>
                <v:shapetype id="_x0000_t32" coordsize="21600,21600" o:spt="32" o:oned="t" path="m,l21600,21600e" filled="f">
                  <v:path arrowok="t" fillok="f" o:connecttype="none"/>
                  <o:lock v:ext="edit" shapetype="t"/>
                </v:shapetype>
                <v:shape id="Straight Arrow Connector 3" o:spid="_x0000_s1035" type="#_x0000_t32" style="position:absolute;left:2246;top:9201;width:588;height:3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pxOsQAAADcAAAADwAAAGRycy9kb3ducmV2LnhtbESPQWvCQBSE7wX/w/KE3urGUqvEbMQK&#10;BemlVAU9PrLPZDH7NmS32fjvu4VCj8PMfMMUm9G2YqDeG8cK5rMMBHHltOFawen4/rQC4QOyxtYx&#10;KbiTh005eSgw1y7yFw2HUIsEYZ+jgiaELpfSVw1Z9DPXESfv6nqLIcm+lrrHmOC2lc9Z9iotGk4L&#10;DXa0a6i6Hb6tAhM/zdDtd/Ht43zxOpK5L5xR6nE6btcgAo3hP/zX3msFL4sl/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mnE6xAAAANwAAAAPAAAAAAAAAAAA&#10;AAAAAKECAABkcnMvZG93bnJldi54bWxQSwUGAAAAAAQABAD5AAAAkgMAAAAA&#10;">
                  <v:stroke endarrow="block"/>
                </v:shape>
                <v:shape id="Straight Arrow Connector 9" o:spid="_x0000_s1036" type="#_x0000_t32" style="position:absolute;left:2834;top:8334;width:615;height:3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XlSL8AAADcAAAADwAAAGRycy9kb3ducmV2LnhtbERPTYvCMBC9L/gfwgh7W1NFF6lGUUGQ&#10;vSyrgh6HZmyDzaQ0san/fnMQPD7e93Ld21p01HrjWMF4lIEgLpw2XCo4n/ZfcxA+IGusHZOCJ3lY&#10;rwYfS8y1i/xH3TGUIoWwz1FBFUKTS+mLiiz6kWuIE3dzrcWQYFtK3WJM4baWkyz7lhYNp4YKG9pV&#10;VNyPD6vAxF/TNYdd3P5crl5HMs+ZM0p9DvvNAkSgPrzFL/dBK5jO0tp0Jh0B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gXlSL8AAADcAAAADwAAAAAAAAAAAAAAAACh&#10;AgAAZHJzL2Rvd25yZXYueG1sUEsFBgAAAAAEAAQA+QAAAI0DAAAAAA==&#10;">
                  <v:stroke endarrow="block"/>
                </v:shape>
                <v:shape id="Straight Arrow Connector 13" o:spid="_x0000_s1037" type="#_x0000_t32" style="position:absolute;left:3449;top:7409;width:575;height:4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lA08QAAADcAAAADwAAAGRycy9kb3ducmV2LnhtbESPQWvCQBSE7wX/w/KE3urGUovGbMQK&#10;BemlVAU9PrLPZDH7NmS32fjvu4VCj8PMfMMUm9G2YqDeG8cK5rMMBHHltOFawen4/rQE4QOyxtYx&#10;KbiTh005eSgw1y7yFw2HUIsEYZ+jgiaELpfSVw1Z9DPXESfv6nqLIcm+lrrHmOC2lc9Z9iotGk4L&#10;DXa0a6i6Hb6tAhM/zdDtd/Ht43zxOpK5L5xR6nE6btcgAo3hP/zX3msFL4sV/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SUDTxAAAANwAAAAPAAAAAAAAAAAA&#10;AAAAAKECAABkcnMvZG93bnJldi54bWxQSwUGAAAAAAQABAD5AAAAkgMAAAAA&#10;">
                  <v:stroke endarrow="block"/>
                </v:shape>
                <v:shape id="Straight Arrow Connector 18" o:spid="_x0000_s1038" type="#_x0000_t32" style="position:absolute;left:4024;top:6485;width:654;height:4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8j878AAADcAAAADwAAAGRycy9kb3ducmV2LnhtbERPy4rCMBTdD/gP4QqzG1MHFalGUUGQ&#10;2Qw+QJeX5toGm5vSZJr695OF4PJw3st1b2vRUeuNYwXjUQaCuHDacKngct5/zUH4gKyxdkwKnuRh&#10;vRp8LDHXLvKRulMoRQphn6OCKoQml9IXFVn0I9cQJ+7uWoshwbaUusWYwm0tv7NsJi0aTg0VNrSr&#10;qHic/qwCE39N1xx2cftzvXkdyTynzij1Oew3CxCB+vAWv9wHrWAyS/PTmXQE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h8j878AAADcAAAADwAAAAAAAAAAAAAAAACh&#10;AgAAZHJzL2Rvd25yZXYueG1sUEsFBgAAAAAEAAQA+QAAAI0DAAAAAA==&#10;">
                  <v:stroke endarrow="block"/>
                </v:shape>
                <v:shape id="Straight Arrow Connector 21" o:spid="_x0000_s1039" type="#_x0000_t32" style="position:absolute;left:4678;top:5662;width:654;height:2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OGaMQAAADcAAAADwAAAGRycy9kb3ducmV2LnhtbESPwWrDMBBE74H+g9hCbrHskoTgRjFt&#10;oBB6CU0C7XGxtraotTKWajl/XwUCPQ4z84bZVpPtxEiDN44VFFkOgrh22nCj4HJ+W2xA+ICssXNM&#10;Cq7kodo9zLZYahf5g8ZTaESCsC9RQRtCX0rp65Ys+sz1xMn7doPFkOTQSD1gTHDbyac8X0uLhtNC&#10;iz3tW6p/Tr9WgYlHM/aHfXx9//zyOpK5rpxRav44vTyDCDSF//C9fdAKlusCbmfSEZC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U4ZoxAAAANwAAAAPAAAAAAAAAAAA&#10;AAAAAKECAABkcnMvZG93bnJldi54bWxQSwUGAAAAAAQABAD5AAAAkgMAAAAA&#10;">
                  <v:stroke endarrow="block"/>
                </v:shape>
                <v:shape id="Straight Arrow Connector 26" o:spid="_x0000_s1040" type="#_x0000_t32" style="position:absolute;left:5332;top:4781;width:523;height:3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EYH8IAAADcAAAADwAAAGRycy9kb3ducmV2LnhtbESPQWsCMRSE70L/Q3gFb5qtqJTVKFYo&#10;iBdRC+3xsXnuBjcvyybdrP/eCILHYWa+YZbr3taio9Ybxwo+xhkI4sJpw6WCn/P36BOED8gaa8ek&#10;4EYe1qu3wRJz7SIfqTuFUiQI+xwVVCE0uZS+qMiiH7uGOHkX11oMSbal1C3GBLe1nGTZXFo0nBYq&#10;bGhbUXE9/VsFJh5M1+y28Wv/++d1JHObOaPU8L3fLEAE6sMr/GzvtILpfAK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EYH8IAAADcAAAADwAAAAAAAAAAAAAA&#10;AAChAgAAZHJzL2Rvd25yZXYueG1sUEsFBgAAAAAEAAQA+QAAAJADAAAAAA==&#10;">
                  <v:stroke endarrow="block"/>
                </v:shape>
                <v:shape id="Straight Arrow Connector 4" o:spid="_x0000_s1041" type="#_x0000_t32" style="position:absolute;left:5763;top:9215;width:523;height:3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29hMMAAADcAAAADwAAAGRycy9kb3ducmV2LnhtbESPQWsCMRSE74X+h/AK3mq2akVWo7SC&#10;IF6kWqjHx+a5G7p5WTZxs/57Iwgeh5n5hlmseluLjlpvHCv4GGYgiAunDZcKfo+b9xkIH5A11o5J&#10;wZU8rJavLwvMtYv8Q90hlCJB2OeooAqhyaX0RUUW/dA1xMk7u9ZiSLItpW4xJrit5SjLptKi4bRQ&#10;YUPrior/w8UqMHFvuma7jt+7v5PXkcz10xmlBm/91xxEoD48w4/2ViuYTMdwP5OO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NvYTDAAAA3AAAAA8AAAAAAAAAAAAA&#10;AAAAoQIAAGRycy9kb3ducmV2LnhtbFBLBQYAAAAABAAEAPkAAACRAwAAAAA=&#10;">
                  <v:stroke endarrow="block"/>
                </v:shape>
                <v:shape id="Straight Arrow Connector 8" o:spid="_x0000_s1042" type="#_x0000_t32" style="position:absolute;left:6286;top:8334;width:654;height:3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Ql8MMAAADcAAAADwAAAGRycy9kb3ducmV2LnhtbESPQWvCQBSE74X+h+UVvNVNi5USXYMN&#10;COKlqIX2+Mg+k8Xs25DdZuO/dwXB4zAz3zDLYrStGKj3xrGCt2kGgrhy2nCt4Oe4ef0E4QOyxtYx&#10;KbiQh2L1/LTEXLvIexoOoRYJwj5HBU0IXS6lrxqy6KeuI07eyfUWQ5J9LXWPMcFtK9+zbC4tGk4L&#10;DXZUNlSdD/9WgYnfZui2Zfza/f55HclcPpxRavIyrhcgAo3hEb63t1rBbD6D25l0BO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kJfDDAAAA3AAAAA8AAAAAAAAAAAAA&#10;AAAAoQIAAGRycy9kb3ducmV2LnhtbFBLBQYAAAAABAAEAPkAAACRAwAAAAA=&#10;">
                  <v:stroke endarrow="block"/>
                </v:shape>
                <v:shape id="Straight Arrow Connector 14" o:spid="_x0000_s1043" type="#_x0000_t32" style="position:absolute;left:6940;top:7409;width:622;height:4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iAa8MAAADcAAAADwAAAGRycy9kb3ducmV2LnhtbESPT2sCMRTE7wW/Q3hCb92soiJbo1RB&#10;kF6Kf0CPj83rbujmZdnEzfrtm0LB4zAzv2FWm8E2oqfOG8cKJlkOgrh02nCl4HLevy1B+ICssXFM&#10;Ch7kYbMevayw0C7ykfpTqESCsC9QQR1CW0jpy5os+sy1xMn7dp3FkGRXSd1hTHDbyGmeL6RFw2mh&#10;xpZ2NZU/p7tVYOKX6dvDLm4/rzevI5nH3BmlXsfDxzuIQEN4hv/bB61gtpjD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ogGvDAAAA3AAAAA8AAAAAAAAAAAAA&#10;AAAAoQIAAGRycy9kb3ducmV2LnhtbFBLBQYAAAAABAAEAPkAAACRAwAAAAA=&#10;">
                  <v:stroke endarrow="block"/>
                </v:shape>
                <v:shape id="Straight Arrow Connector 17" o:spid="_x0000_s1044" type="#_x0000_t32" style="position:absolute;left:7528;top:6485;width:665;height:3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oeHMQAAADcAAAADwAAAGRycy9kb3ducmV2LnhtbESPwWrDMBBE74X8g9hAb42c0JjgRjZJ&#10;oBB6CU0C6XGxtraotTKWajl/XxUKPQ4z84bZVpPtxEiDN44VLBcZCOLaacONguvl9WkDwgdkjZ1j&#10;UnAnD1U5e9hioV3kdxrPoREJwr5ABW0IfSGlr1uy6BeuJ07epxsshiSHRuoBY4LbTq6yLJcWDaeF&#10;Fns6tFR/nb+tAhNPZuyPh7h/u314Hcnc184o9Tifdi8gAk3hP/zXPmoFz3kOv2fSEZD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uh4cxAAAANwAAAAPAAAAAAAAAAAA&#10;AAAAAKECAABkcnMvZG93bnJldi54bWxQSwUGAAAAAAQABAD5AAAAkgMAAAAA&#10;">
                  <v:stroke endarrow="block"/>
                </v:shape>
                <v:shape id="Straight Arrow Connector 20" o:spid="_x0000_s1045" type="#_x0000_t32" style="position:absolute;left:8169;top:5662;width:602;height:3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a7h8QAAADcAAAADwAAAGRycy9kb3ducmV2LnhtbESPS2vDMBCE74X8B7GB3ho5pXngWg5p&#10;oBB6KXlAelysrS1qrYylWs6/rwKFHIeZ+YYpNqNtxUC9N44VzGcZCOLKacO1gvPp/WkNwgdkja1j&#10;UnAlD5ty8lBgrl3kAw3HUIsEYZ+jgiaELpfSVw1Z9DPXESfv2/UWQ5J9LXWPMcFtK5+zbCktGk4L&#10;DXa0a6j6Of5aBSZ+mqHb7+Lbx+XL60jmunBGqcfpuH0FEWgM9/B/e68VvCxXcDuTjoAs/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9ruHxAAAANwAAAAPAAAAAAAAAAAA&#10;AAAAAKECAABkcnMvZG93bnJldi54bWxQSwUGAAAAAAQABAD5AAAAkgMAAAAA&#10;">
                  <v:stroke endarrow="block"/>
                </v:shape>
                <v:shape id="Straight Arrow Connector 25" o:spid="_x0000_s1046" type="#_x0000_t32" style="position:absolute;left:8771;top:4781;width:567;height:3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kv9b8AAADcAAAADwAAAGRycy9kb3ducmV2LnhtbERPy4rCMBTdD/gP4QqzG1MHFalGUUGQ&#10;2Qw+QJeX5toGm5vSZJr695OF4PJw3st1b2vRUeuNYwXjUQaCuHDacKngct5/zUH4gKyxdkwKnuRh&#10;vRp8LDHXLvKRulMoRQphn6OCKoQml9IXFVn0I9cQJ+7uWoshwbaUusWYwm0tv7NsJi0aTg0VNrSr&#10;qHic/qwCE39N1xx2cftzvXkdyTynzij1Oew3CxCB+vAWv9wHrWAyS2vTmXQE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Gkv9b8AAADcAAAADwAAAAAAAAAAAAAAAACh&#10;AgAAZHJzL2Rvd25yZXYueG1sUEsFBgAAAAAEAAQA+QAAAI0DAAAAAA==&#10;">
                  <v:stroke endarrow="block"/>
                </v:shape>
                <v:shape id="Straight Arrow Connector 29" o:spid="_x0000_s1047" type="#_x0000_t32" style="position:absolute;left:5855;top:3914;width:612;height:3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WKbsQAAADcAAAADwAAAGRycy9kb3ducmV2LnhtbESPzWrDMBCE74W8g9hAb42c0oTEtRzS&#10;QCH0UvID6XGxtraotTKWajlvXwUKOQ4z8w1TbEbbioF6bxwrmM8yEMSV04ZrBefT+9MKhA/IGlvH&#10;pOBKHjbl5KHAXLvIBxqOoRYJwj5HBU0IXS6lrxqy6GeuI07et+sthiT7WuoeY4LbVj5n2VJaNJwW&#10;Guxo11D1c/y1Ckz8NEO338W3j8uX15HMdeGMUo/TcfsKItAY7uH/9l4reFmu4XYmHQF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JYpuxAAAANwAAAAPAAAAAAAAAAAA&#10;AAAAAKECAABkcnMvZG93bnJldi54bWxQSwUGAAAAAAQABAD5AAAAkgMAAAAA&#10;">
                  <v:stroke endarrow="block"/>
                </v:shape>
                <v:shape id="Straight Arrow Connector 28" o:spid="_x0000_s1048" type="#_x0000_t32" style="position:absolute;left:9333;top:3914;width:580;height:3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a1LsEAAADcAAAADwAAAGRycy9kb3ducmV2LnhtbERPz2vCMBS+C/sfwht403TiplTTMoWB&#10;7DKmgh4fzbMNNi+lyZr63y+HwY4f3+9tOdpWDNR741jByzwDQVw5bbhWcD59zNYgfEDW2DomBQ/y&#10;UBZPky3m2kX+puEYapFC2OeooAmhy6X0VUMW/dx1xIm7ud5iSLCvpe4xpnDbykWWvUmLhlNDgx3t&#10;G6ruxx+rwMQvM3SHfdx9Xq5eRzKPV2eUmj6P7xsQgcbwL/5zH7SC5SrNT2fSEZD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xrUuwQAAANwAAAAPAAAAAAAAAAAAAAAA&#10;AKECAABkcnMvZG93bnJldi54bWxQSwUGAAAAAAQABAD5AAAAjwMAAAAA&#10;">
                  <v:stroke endarrow="block"/>
                </v:shape>
                <v:shape id="Straight Arrow Connector 1" o:spid="_x0000_s1049" type="#_x0000_t32" style="position:absolute;left:5999;top:10096;width:2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z3ocYAAADcAAAADwAAAGRycy9kb3ducmV2LnhtbESPT2sCMRTE74V+h/AKvRTNrrRVtkbZ&#10;CkItePDf/XXzugndvGw3Ubff3ghCj8PM/IaZznvXiBN1wXpWkA8zEMSV15ZrBfvdcjABESKyxsYz&#10;KfijAPPZ/d0UC+3PvKHTNtYiQTgUqMDE2BZShsqQwzD0LXHyvn3nMCbZ1VJ3eE5w18hRlr1Kh5bT&#10;gsGWFoaqn+3RKViv8vfyy9jV5+bXrl+WZXOsnw5KPT705RuISH38D9/aH1rB8zi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M96HGAAAA3AAAAA8AAAAAAAAA&#10;AAAAAAAAoQIAAGRycy9kb3ducmV2LnhtbFBLBQYAAAAABAAEAPkAAACUAwAAAAA=&#10;"/>
                <v:shape id="Straight Arrow Connector 12" o:spid="_x0000_s1050" type="#_x0000_t32" style="position:absolute;left:7267;top:7597;width:822;height:11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pvcUAAADcAAAADwAAAGRycy9kb3ducmV2LnhtbESPQWsCMRSE74X+h/AKXopmV6TK1ihS&#10;EMRDQd2Dx0fy3F26eVmTdF3/fSMIPQ4z8w2zXA+2FT350DhWkE8yEMTamYYrBeVpO16ACBHZYOuY&#10;FNwpwHr1+rLEwrgbH6g/xkokCIcCFdQxdoWUQddkMUxcR5y8i/MWY5K+ksbjLcFtK6dZ9iEtNpwW&#10;auzoqyb9c/y1Cpp9+V3279fo9WKfn30eTudWKzV6GzafICIN8T/8bO+Mgtl8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pvcUAAADcAAAADwAAAAAAAAAA&#10;AAAAAAChAgAAZHJzL2Rvd25yZXYueG1sUEsFBgAAAAAEAAQA+QAAAJMDAAAAAA==&#10;"/>
                <v:shape id="Straight Arrow Connector 11" o:spid="_x0000_s1051" type="#_x0000_t32" style="position:absolute;left:7855;top:7597;width:2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LMTccAAADcAAAADwAAAGRycy9kb3ducmV2LnhtbESPW2sCMRSE3wv9D+EUfCma9dJatkbZ&#10;CkIt+OCl76eb003o5mS7ibr990YQ+jjMzDfMbNG5WpyoDdazguEgA0Fcem25UnDYr/ovIEJE1lh7&#10;JgV/FGAxv7+bYa79mbd02sVKJAiHHBWYGJtcylAachgGviFO3rdvHcYk20rqFs8J7mo5yrJn6dBy&#10;WjDY0NJQ+bM7OgWb9fCt+DJ2/bH9tZunVVEfq8dPpXoPXfEKIlIX/8O39rtWMJmO4X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0sxNxwAAANwAAAAPAAAAAAAA&#10;AAAAAAAAAKECAABkcnMvZG93bnJldi54bWxQSwUGAAAAAAQABAD5AAAAlQMAAAAA&#10;"/>
                <v:shape id="Straight Arrow Connector 5" o:spid="_x0000_s1052" type="#_x0000_t32" style="position:absolute;left:6208;top:9215;width:737;height:8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rUUsUAAADcAAAADwAAAGRycy9kb3ducmV2LnhtbESPQWsCMRSE7wX/Q3hCL6Vmt4jKahQp&#10;FIoHoboHj4/kdXdx87Im6br+eyMUPA4z8w2z2gy2FT350DhWkE8yEMTamYYrBeXx630BIkRkg61j&#10;UnCjAJv16GWFhXFX/qH+ECuRIBwKVFDH2BVSBl2TxTBxHXHyfp23GJP0lTQerwluW/mRZTNpseG0&#10;UGNHnzXp8+HPKmh25b7s3y7R68UuP/k8HE+tVup1PGyXICIN8Rn+b38bBdP5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rUUsUAAADcAAAADwAAAAAAAAAA&#10;AAAAAAChAgAAZHJzL2Rvd25yZXYueG1sUEsFBgAAAAAEAAQA+QAAAJMDAAAAAA==&#10;"/>
                <v:shape id="Straight Arrow Connector 15" o:spid="_x0000_s1053" type="#_x0000_t32" style="position:absolute;left:7921;top:7438;width:2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xosYAAADcAAAADwAAAGRycy9kb3ducmV2LnhtbESPQWsCMRSE7wX/Q3iCl1KzSrVla5RV&#10;EKrgQW3vr5vXTXDzsm6ibv+9KRR6HGbmG2a26FwtrtQG61nBaJiBIC69tlwp+Diun15BhIissfZM&#10;Cn4owGLee5hhrv2N93Q9xEokCIccFZgYm1zKUBpyGIa+IU7et28dxiTbSuoWbwnuajnOsql0aDkt&#10;GGxoZag8HS5OwW4zWhZfxm62+7PdTdZFfakeP5Ua9LviDUSkLv6H/9rvWsHzy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38aLGAAAA3AAAAA8AAAAAAAAA&#10;AAAAAAAAoQIAAGRycy9kb3ducmV2LnhtbFBLBQYAAAAABAAEAPkAAACUAwAAAAA=&#10;"/>
                <v:shape id="Straight Arrow Connector 22" o:spid="_x0000_s1054" type="#_x0000_t32" style="position:absolute;left:8169;top:5969;width:936;height:14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vvsUAAADcAAAADwAAAGRycy9kb3ducmV2LnhtbESPQWsCMRSE74X+h/AKvRTNbikqW6OI&#10;IIiHgroHj4/kubt087Imcd3++0YQPA4z8w0zXw62FT350DhWkI8zEMTamYYrBeVxM5qBCBHZYOuY&#10;FPxRgOXi9WWOhXE33lN/iJVIEA4FKqhj7Aopg67JYhi7jjh5Z+ctxiR9JY3HW4LbVn5m2URabDgt&#10;1NjRuib9e7haBc2u/Cn7j0v0erbLTz4Px1OrlXp/G1bfICIN8Rl+tLdGwdd0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vvsUAAADcAAAADwAAAAAAAAAA&#10;AAAAAAChAgAAZHJzL2Rvd25yZXYueG1sUEsFBgAAAAAEAAQA+QAAAJMDAAAAAA==&#10;"/>
                <v:shape id="Text Box 7" o:spid="_x0000_s1055" type="#_x0000_t202" style="position:absolute;left:6626;top:8767;width:1059;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0HnMQA&#10;AADcAAAADwAAAGRycy9kb3ducmV2LnhtbESP3WrCQBSE74W+w3IKvRHdWFKj0U2wQktu/XmAY/aY&#10;BLNnQ3Zr4tu7hUIvh5n5htnmo2nFnXrXWFawmEcgiEurG64UnE9fsxUI55E1tpZJwYMc5NnLZIup&#10;tgMf6H70lQgQdikqqL3vUildWZNBN7cdcfCutjfog+wrqXscAty08j2KltJgw2Ghxo72NZW3449R&#10;cC2G6cd6uHz7c3KIl5/YJBf7UOrtddxtQHga/X/4r11oBXGSwO+ZcARk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dB5zEAAAA3AAAAA8AAAAAAAAAAAAAAAAAmAIAAGRycy9k&#10;b3ducmV2LnhtbFBLBQYAAAAABAAEAPUAAACJAwAAAAA=&#10;" stroked="f">
                  <v:textbox>
                    <w:txbxContent>
                      <w:p w14:paraId="05EE4DFE" w14:textId="2041D3D4" w:rsidR="0055177F" w:rsidRPr="00931CAA" w:rsidRDefault="00D87341" w:rsidP="0055177F">
                        <w:pPr>
                          <w:rPr>
                            <w:sz w:val="18"/>
                            <w:szCs w:val="18"/>
                          </w:rPr>
                        </w:pPr>
                        <w:r>
                          <w:rPr>
                            <w:sz w:val="18"/>
                            <w:szCs w:val="18"/>
                          </w:rPr>
                          <w:t>Mentoree</w:t>
                        </w:r>
                      </w:p>
                    </w:txbxContent>
                  </v:textbox>
                </v:shape>
                <v:shape id="Straight Arrow Connector 32" o:spid="_x0000_s1056" type="#_x0000_t32" style="position:absolute;left:9464;top:3538;width:1098;height:17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feV8IAAADcAAAADwAAAGRycy9kb3ducmV2LnhtbERPz2vCMBS+C/sfwhvsIpp2iEo1yhgI&#10;4kHQ9uDxkTzbYvPSJVnt/vvlMNjx4/u93Y+2EwP50DpWkM8zEMTamZZrBVV5mK1BhIhssHNMCn4o&#10;wH73MtliYdyTLzRcYy1SCIcCFTQx9oWUQTdkMcxdT5y4u/MWY4K+lsbjM4XbTr5n2VJabDk1NNjT&#10;Z0P6cf22CtpTda6G6Vf0en3Kbz4P5a3TSr29jh8bEJHG+C/+cx+NgsUqrU1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ZfeV8IAAADcAAAADwAAAAAAAAAAAAAA&#10;AAChAgAAZHJzL2Rvd25yZXYueG1sUEsFBgAAAAAEAAQA+QAAAJADAAAAAA==&#10;"/>
                <v:shape id="Text Box 24" o:spid="_x0000_s1057" type="#_x0000_t202" style="position:absolute;left:8895;top:5315;width:1334;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42dcMA&#10;AADcAAAADwAAAGRycy9kb3ducmV2LnhtbESP3YrCMBSE7xd8h3AEb5Y1VdRuq1F0wcVbfx7g2Jz+&#10;YHNSmmjr22+EBS+HmfmGWW16U4sHta6yrGAyjkAQZ1ZXXCi4nPdf3yCcR9ZYWyYFT3KwWQ8+Vphq&#10;2/GRHidfiABhl6KC0vsmldJlJRl0Y9sQBy+3rUEfZFtI3WIX4KaW0yhaSIMVh4USG/opKbud7kZB&#10;fug+50l3/fWX+Dhb7LCKr/ap1GjYb5cgPPX+Hf5vH7SCWZzA60w4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42dcMAAADcAAAADwAAAAAAAAAAAAAAAACYAgAAZHJzL2Rv&#10;d25yZXYueG1sUEsFBgAAAAAEAAQA9QAAAIgDAAAAAA==&#10;" stroked="f">
                  <v:textbox>
                    <w:txbxContent>
                      <w:p w14:paraId="0F940285" w14:textId="711F0D51" w:rsidR="0055177F" w:rsidRPr="00931CAA" w:rsidRDefault="0055177F" w:rsidP="0055177F">
                        <w:pPr>
                          <w:rPr>
                            <w:sz w:val="18"/>
                            <w:szCs w:val="18"/>
                          </w:rPr>
                        </w:pPr>
                        <w:r w:rsidRPr="00931CAA">
                          <w:rPr>
                            <w:sz w:val="18"/>
                            <w:szCs w:val="18"/>
                          </w:rPr>
                          <w:t>Mentor</w:t>
                        </w:r>
                        <w:r>
                          <w:rPr>
                            <w:sz w:val="18"/>
                            <w:szCs w:val="18"/>
                          </w:rPr>
                          <w:t xml:space="preserve"> &amp; </w:t>
                        </w:r>
                        <w:r w:rsidR="00D87341">
                          <w:rPr>
                            <w:sz w:val="18"/>
                            <w:szCs w:val="18"/>
                          </w:rPr>
                          <w:t>Mentoree</w:t>
                        </w:r>
                      </w:p>
                    </w:txbxContent>
                  </v:textbox>
                </v:shape>
                <v:shape id="Straight Arrow Connector 34" o:spid="_x0000_s1058" type="#_x0000_t32" style="position:absolute;left:10327;top:3538;width:2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5ZMIAAADcAAAADwAAAGRycy9kb3ducmV2LnhtbERPy2oCMRTdC/2HcAvdiGZGaJHRKGNB&#10;qAUXvvbXye0kdHIzTqJO/94shC4P5z1f9q4RN+qC9awgH2cgiCuvLdcKjof1aAoiRGSNjWdS8EcB&#10;louXwRwL7e+8o9s+1iKFcChQgYmxLaQMlSGHYexb4sT9+M5hTLCrpe7wnsJdIydZ9iEdWk4NBlv6&#10;NFT97q9OwXaTr8qzsZvv3cVu39dlc62HJ6XeXvtyBiJSH//FT/eXVjDJ09p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J5ZMIAAADcAAAADwAAAAAAAAAAAAAA&#10;AAChAgAAZHJzL2Rvd25yZXYueG1sUEsFBgAAAAAEAAQA+QAAAJADAAAAAA==&#10;"/>
                <w10:anchorlock/>
              </v:group>
            </w:pict>
          </mc:Fallback>
        </mc:AlternateContent>
      </w:r>
    </w:p>
    <w:p w14:paraId="5B5FB4A8" w14:textId="7D842AA1" w:rsidR="0055177F" w:rsidRPr="00CD79FA" w:rsidRDefault="0055177F" w:rsidP="0055177F">
      <w:pPr>
        <w:jc w:val="both"/>
        <w:rPr>
          <w:rFonts w:asciiTheme="minorHAnsi" w:hAnsiTheme="minorHAnsi"/>
        </w:rPr>
      </w:pPr>
      <w:r w:rsidRPr="00CD79FA">
        <w:rPr>
          <w:rFonts w:asciiTheme="minorHAnsi" w:hAnsiTheme="minorHAnsi"/>
          <w:i/>
        </w:rPr>
        <w:t>Note: You will work through steps 1 to 3 prior to the initial mentor-</w:t>
      </w:r>
      <w:r w:rsidR="00D87341" w:rsidRPr="00CD79FA">
        <w:rPr>
          <w:rFonts w:asciiTheme="minorHAnsi" w:hAnsiTheme="minorHAnsi"/>
          <w:i/>
        </w:rPr>
        <w:t>mentoree</w:t>
      </w:r>
      <w:r w:rsidRPr="00CD79FA">
        <w:rPr>
          <w:rFonts w:asciiTheme="minorHAnsi" w:hAnsiTheme="minorHAnsi"/>
          <w:i/>
        </w:rPr>
        <w:t xml:space="preserve"> session where your goal and preferred mentoring style will be discussed. You</w:t>
      </w:r>
      <w:r w:rsidR="006A0AA5" w:rsidRPr="00CD79FA">
        <w:rPr>
          <w:rFonts w:asciiTheme="minorHAnsi" w:hAnsiTheme="minorHAnsi"/>
          <w:i/>
        </w:rPr>
        <w:t>r</w:t>
      </w:r>
      <w:r w:rsidRPr="00CD79FA">
        <w:rPr>
          <w:rFonts w:asciiTheme="minorHAnsi" w:hAnsiTheme="minorHAnsi"/>
          <w:i/>
        </w:rPr>
        <w:t xml:space="preserve"> mentor, will be involved from step 4 onwards</w:t>
      </w:r>
      <w:r w:rsidRPr="00CD79FA">
        <w:rPr>
          <w:rFonts w:asciiTheme="minorHAnsi" w:hAnsiTheme="minorHAnsi"/>
        </w:rPr>
        <w:t>.</w:t>
      </w:r>
    </w:p>
    <w:p w14:paraId="01A27BCF" w14:textId="77777777" w:rsidR="0055177F" w:rsidRPr="00B33326" w:rsidRDefault="0055177F" w:rsidP="0055177F">
      <w:pPr>
        <w:rPr>
          <w:rFonts w:asciiTheme="majorHAnsi" w:hAnsiTheme="majorHAnsi"/>
        </w:rPr>
      </w:pPr>
    </w:p>
    <w:p w14:paraId="51746175" w14:textId="77777777" w:rsidR="0055177F" w:rsidRPr="00810F8C" w:rsidRDefault="0055177F" w:rsidP="00810F8C">
      <w:pPr>
        <w:pStyle w:val="Heading1"/>
        <w:rPr>
          <w:lang w:val="x-none"/>
        </w:rPr>
      </w:pPr>
      <w:bookmarkStart w:id="12" w:name="_Toc354472798"/>
      <w:bookmarkStart w:id="13" w:name="_Toc509930681"/>
      <w:bookmarkStart w:id="14" w:name="_Toc520792451"/>
      <w:r w:rsidRPr="00810F8C">
        <w:lastRenderedPageBreak/>
        <w:t>3. Identify your mentoring goal</w:t>
      </w:r>
      <w:bookmarkEnd w:id="12"/>
      <w:bookmarkEnd w:id="13"/>
      <w:bookmarkEnd w:id="14"/>
    </w:p>
    <w:p w14:paraId="78CB9440" w14:textId="77777777" w:rsidR="0055177F" w:rsidRPr="00CD79FA" w:rsidRDefault="0055177F" w:rsidP="0055177F">
      <w:pPr>
        <w:jc w:val="both"/>
        <w:rPr>
          <w:rFonts w:asciiTheme="minorHAnsi" w:hAnsiTheme="minorHAnsi" w:cs="Arial"/>
        </w:rPr>
      </w:pPr>
      <w:r w:rsidRPr="00CD79FA">
        <w:rPr>
          <w:rFonts w:asciiTheme="minorHAnsi" w:hAnsiTheme="minorHAnsi" w:cs="Arial"/>
        </w:rPr>
        <w:t>It is important to be clear about the reason for embarking on the mentoring program.</w:t>
      </w:r>
    </w:p>
    <w:p w14:paraId="3503633F" w14:textId="70111322" w:rsidR="0055177F" w:rsidRPr="00CD79FA" w:rsidRDefault="0055177F" w:rsidP="0055177F">
      <w:pPr>
        <w:jc w:val="both"/>
        <w:rPr>
          <w:rFonts w:asciiTheme="minorHAnsi" w:hAnsiTheme="minorHAnsi" w:cs="Arial"/>
        </w:rPr>
      </w:pPr>
      <w:bookmarkStart w:id="15" w:name="_Toc290545178"/>
      <w:r w:rsidRPr="00CD79FA">
        <w:rPr>
          <w:rFonts w:asciiTheme="minorHAnsi" w:hAnsiTheme="minorHAnsi" w:cs="Arial"/>
        </w:rPr>
        <w:t xml:space="preserve">Mentoring is an effective strategy that can contribute significantly to the career development of a </w:t>
      </w:r>
      <w:r w:rsidR="00D87341" w:rsidRPr="00CD79FA">
        <w:rPr>
          <w:rFonts w:asciiTheme="minorHAnsi" w:hAnsiTheme="minorHAnsi" w:cs="Arial"/>
        </w:rPr>
        <w:t>mentoree</w:t>
      </w:r>
      <w:r w:rsidRPr="00CD79FA">
        <w:rPr>
          <w:rFonts w:asciiTheme="minorHAnsi" w:hAnsiTheme="minorHAnsi" w:cs="Arial"/>
        </w:rPr>
        <w:t>.  Mentoring also provides the same opportunity for professional growth to the mentor.</w:t>
      </w:r>
    </w:p>
    <w:p w14:paraId="5E033570" w14:textId="77777777" w:rsidR="0055177F" w:rsidRPr="00CD79FA" w:rsidRDefault="0055177F" w:rsidP="0055177F">
      <w:pPr>
        <w:jc w:val="both"/>
        <w:rPr>
          <w:rFonts w:asciiTheme="minorHAnsi" w:hAnsiTheme="minorHAnsi"/>
          <w:b/>
        </w:rPr>
      </w:pPr>
      <w:r w:rsidRPr="00CD79FA">
        <w:rPr>
          <w:rFonts w:asciiTheme="minorHAnsi" w:hAnsiTheme="minorHAnsi"/>
          <w:b/>
        </w:rPr>
        <w:t>Possibilities include:</w:t>
      </w:r>
    </w:p>
    <w:p w14:paraId="3C25E374" w14:textId="37BDC6A0" w:rsidR="0055177F" w:rsidRPr="0060658D" w:rsidRDefault="0055177F" w:rsidP="0060658D">
      <w:pPr>
        <w:pStyle w:val="ListParagraph"/>
        <w:numPr>
          <w:ilvl w:val="0"/>
          <w:numId w:val="33"/>
        </w:numPr>
        <w:rPr>
          <w:rFonts w:asciiTheme="minorHAnsi" w:hAnsiTheme="minorHAnsi"/>
          <w:sz w:val="20"/>
          <w:szCs w:val="20"/>
        </w:rPr>
      </w:pPr>
      <w:r w:rsidRPr="0060658D">
        <w:rPr>
          <w:rFonts w:asciiTheme="minorHAnsi" w:hAnsiTheme="minorHAnsi"/>
          <w:sz w:val="20"/>
          <w:szCs w:val="20"/>
        </w:rPr>
        <w:t>Identify specific learning opportunities, development needs, a suitable course</w:t>
      </w:r>
      <w:r w:rsidR="006A0AA5" w:rsidRPr="0060658D">
        <w:rPr>
          <w:rFonts w:asciiTheme="minorHAnsi" w:hAnsiTheme="minorHAnsi"/>
          <w:sz w:val="20"/>
          <w:szCs w:val="20"/>
        </w:rPr>
        <w:t>,</w:t>
      </w:r>
      <w:r w:rsidRPr="0060658D">
        <w:rPr>
          <w:rFonts w:asciiTheme="minorHAnsi" w:hAnsiTheme="minorHAnsi"/>
          <w:sz w:val="20"/>
          <w:szCs w:val="20"/>
        </w:rPr>
        <w:t xml:space="preserve"> or being an observer in another jurisdiction</w:t>
      </w:r>
    </w:p>
    <w:p w14:paraId="1493A3D9" w14:textId="77777777" w:rsidR="0055177F" w:rsidRPr="0060658D" w:rsidRDefault="0055177F" w:rsidP="0060658D">
      <w:pPr>
        <w:pStyle w:val="ListParagraph"/>
        <w:numPr>
          <w:ilvl w:val="0"/>
          <w:numId w:val="33"/>
        </w:numPr>
        <w:rPr>
          <w:rFonts w:asciiTheme="minorHAnsi" w:hAnsiTheme="minorHAnsi"/>
          <w:sz w:val="20"/>
          <w:szCs w:val="20"/>
        </w:rPr>
      </w:pPr>
      <w:r w:rsidRPr="0060658D">
        <w:rPr>
          <w:rFonts w:asciiTheme="minorHAnsi" w:hAnsiTheme="minorHAnsi"/>
          <w:sz w:val="20"/>
          <w:szCs w:val="20"/>
        </w:rPr>
        <w:t>Broadening networks</w:t>
      </w:r>
    </w:p>
    <w:p w14:paraId="7F0172FA" w14:textId="77777777" w:rsidR="0055177F" w:rsidRPr="0060658D" w:rsidRDefault="0055177F" w:rsidP="0060658D">
      <w:pPr>
        <w:pStyle w:val="ListParagraph"/>
        <w:numPr>
          <w:ilvl w:val="0"/>
          <w:numId w:val="33"/>
        </w:numPr>
        <w:rPr>
          <w:rFonts w:asciiTheme="minorHAnsi" w:hAnsiTheme="minorHAnsi"/>
          <w:sz w:val="20"/>
          <w:szCs w:val="20"/>
        </w:rPr>
      </w:pPr>
      <w:r w:rsidRPr="0060658D">
        <w:rPr>
          <w:rFonts w:asciiTheme="minorHAnsi" w:hAnsiTheme="minorHAnsi"/>
          <w:sz w:val="20"/>
          <w:szCs w:val="20"/>
        </w:rPr>
        <w:t>Developing leadership skills</w:t>
      </w:r>
    </w:p>
    <w:p w14:paraId="75A4D508" w14:textId="77777777" w:rsidR="0055177F" w:rsidRPr="0060658D" w:rsidRDefault="0055177F" w:rsidP="0060658D">
      <w:pPr>
        <w:pStyle w:val="ListParagraph"/>
        <w:numPr>
          <w:ilvl w:val="0"/>
          <w:numId w:val="33"/>
        </w:numPr>
        <w:rPr>
          <w:rFonts w:asciiTheme="minorHAnsi" w:hAnsiTheme="minorHAnsi"/>
          <w:sz w:val="20"/>
          <w:szCs w:val="20"/>
        </w:rPr>
      </w:pPr>
      <w:r w:rsidRPr="0060658D">
        <w:rPr>
          <w:rFonts w:asciiTheme="minorHAnsi" w:hAnsiTheme="minorHAnsi"/>
          <w:sz w:val="20"/>
          <w:szCs w:val="20"/>
        </w:rPr>
        <w:t>Gaining knowledge and experience of recovery at a national level</w:t>
      </w:r>
    </w:p>
    <w:p w14:paraId="4F8D899E" w14:textId="77777777" w:rsidR="0055177F" w:rsidRPr="0060658D" w:rsidRDefault="0055177F" w:rsidP="0060658D">
      <w:pPr>
        <w:pStyle w:val="ListParagraph"/>
        <w:numPr>
          <w:ilvl w:val="0"/>
          <w:numId w:val="33"/>
        </w:numPr>
        <w:rPr>
          <w:rFonts w:asciiTheme="minorHAnsi" w:hAnsiTheme="minorHAnsi"/>
          <w:sz w:val="20"/>
          <w:szCs w:val="20"/>
        </w:rPr>
      </w:pPr>
      <w:r w:rsidRPr="0060658D">
        <w:rPr>
          <w:rFonts w:asciiTheme="minorHAnsi" w:hAnsiTheme="minorHAnsi"/>
          <w:sz w:val="20"/>
          <w:szCs w:val="20"/>
        </w:rPr>
        <w:t>Experiencing recovery operations and planning</w:t>
      </w:r>
    </w:p>
    <w:p w14:paraId="03E55A07" w14:textId="77777777" w:rsidR="0055177F" w:rsidRPr="0060658D" w:rsidRDefault="0055177F" w:rsidP="0060658D">
      <w:pPr>
        <w:pStyle w:val="ListParagraph"/>
        <w:numPr>
          <w:ilvl w:val="0"/>
          <w:numId w:val="33"/>
        </w:numPr>
        <w:rPr>
          <w:rFonts w:asciiTheme="minorHAnsi" w:hAnsiTheme="minorHAnsi"/>
          <w:sz w:val="20"/>
          <w:szCs w:val="20"/>
        </w:rPr>
      </w:pPr>
      <w:r w:rsidRPr="0060658D">
        <w:rPr>
          <w:rFonts w:asciiTheme="minorHAnsi" w:hAnsiTheme="minorHAnsi"/>
          <w:sz w:val="20"/>
          <w:szCs w:val="20"/>
        </w:rPr>
        <w:t>Understanding governance structures in other jurisdictions</w:t>
      </w:r>
    </w:p>
    <w:p w14:paraId="10BB7A0A" w14:textId="77777777" w:rsidR="0055177F" w:rsidRPr="0060658D" w:rsidRDefault="0055177F" w:rsidP="0060658D">
      <w:pPr>
        <w:pStyle w:val="ListParagraph"/>
        <w:numPr>
          <w:ilvl w:val="0"/>
          <w:numId w:val="33"/>
        </w:numPr>
        <w:rPr>
          <w:rFonts w:asciiTheme="minorHAnsi" w:hAnsiTheme="minorHAnsi"/>
          <w:sz w:val="20"/>
          <w:szCs w:val="20"/>
        </w:rPr>
      </w:pPr>
      <w:r w:rsidRPr="0060658D">
        <w:rPr>
          <w:rFonts w:asciiTheme="minorHAnsi" w:hAnsiTheme="minorHAnsi"/>
          <w:sz w:val="20"/>
          <w:szCs w:val="20"/>
        </w:rPr>
        <w:t>Gaining knowledge and experience of community recovery</w:t>
      </w:r>
    </w:p>
    <w:bookmarkEnd w:id="15"/>
    <w:p w14:paraId="1E58061A" w14:textId="77777777" w:rsidR="0055177F" w:rsidRPr="00B33326" w:rsidRDefault="0055177F" w:rsidP="0055177F">
      <w:pPr>
        <w:jc w:val="both"/>
        <w:rPr>
          <w:rFonts w:asciiTheme="majorHAnsi" w:hAnsiTheme="majorHAnsi" w:cs="Arial"/>
        </w:rPr>
      </w:pPr>
    </w:p>
    <w:p w14:paraId="31EEE366" w14:textId="77777777" w:rsidR="0055177F" w:rsidRPr="00B33326" w:rsidRDefault="0055177F" w:rsidP="0055177F">
      <w:pPr>
        <w:jc w:val="both"/>
        <w:rPr>
          <w:rFonts w:asciiTheme="majorHAnsi" w:hAnsiTheme="majorHAnsi" w:cs="Arial"/>
        </w:rPr>
      </w:pPr>
    </w:p>
    <w:p w14:paraId="34968344" w14:textId="77777777" w:rsidR="0055177F" w:rsidRPr="00B33326" w:rsidRDefault="0055177F" w:rsidP="0055177F">
      <w:pPr>
        <w:pStyle w:val="Quote"/>
        <w:pBdr>
          <w:top w:val="single" w:sz="24" w:space="2" w:color="194A88"/>
          <w:bottom w:val="single" w:sz="24" w:space="3" w:color="194A88"/>
        </w:pBdr>
        <w:ind w:left="567"/>
        <w:jc w:val="both"/>
        <w:rPr>
          <w:rFonts w:asciiTheme="majorHAnsi" w:hAnsiTheme="majorHAnsi"/>
          <w:sz w:val="28"/>
          <w:szCs w:val="28"/>
        </w:rPr>
      </w:pPr>
      <w:r w:rsidRPr="00B33326">
        <w:rPr>
          <w:rFonts w:asciiTheme="majorHAnsi" w:hAnsiTheme="majorHAnsi"/>
          <w:i w:val="0"/>
          <w:sz w:val="28"/>
          <w:szCs w:val="28"/>
        </w:rPr>
        <w:t>“Mentoring is an effective strategy that can contribute significantly to the career development of an employee”.</w:t>
      </w:r>
    </w:p>
    <w:p w14:paraId="037B87B3" w14:textId="7FDE032C" w:rsidR="0055177F" w:rsidRPr="00810F8C" w:rsidRDefault="0055177F" w:rsidP="00810F8C">
      <w:pPr>
        <w:pStyle w:val="Heading1"/>
      </w:pPr>
      <w:bookmarkStart w:id="16" w:name="_Toc354472799"/>
      <w:bookmarkStart w:id="17" w:name="_Toc509930682"/>
      <w:bookmarkStart w:id="18" w:name="_Toc520792452"/>
      <w:r w:rsidRPr="00810F8C">
        <w:t>4. Choose your mentor</w:t>
      </w:r>
      <w:bookmarkEnd w:id="16"/>
      <w:bookmarkEnd w:id="17"/>
      <w:bookmarkEnd w:id="18"/>
    </w:p>
    <w:p w14:paraId="351187D7" w14:textId="77777777" w:rsidR="0055177F" w:rsidRPr="0060658D" w:rsidRDefault="0055177F" w:rsidP="0055177F">
      <w:pPr>
        <w:spacing w:before="120"/>
        <w:jc w:val="both"/>
        <w:rPr>
          <w:rFonts w:asciiTheme="minorHAnsi" w:hAnsiTheme="minorHAnsi"/>
        </w:rPr>
      </w:pPr>
      <w:r w:rsidRPr="0060658D">
        <w:rPr>
          <w:rFonts w:asciiTheme="minorHAnsi" w:hAnsiTheme="minorHAnsi"/>
        </w:rPr>
        <w:t>Mentors have volunteered to offer their time to share their knowledge and skills. The profile of each mentor will be held on SRRG files by the National Consultant Disaster Recovery. Each Mentor will list in their profile their specific areas of expertise, experience or knowledge they can impart within the broad categories listed on the application form. The following needs to be considered in the choice of mentor:</w:t>
      </w:r>
    </w:p>
    <w:p w14:paraId="7C950437" w14:textId="77777777" w:rsidR="0055177F" w:rsidRPr="0060658D" w:rsidRDefault="0055177F" w:rsidP="0055177F">
      <w:pPr>
        <w:pStyle w:val="Subheading1"/>
        <w:rPr>
          <w:rFonts w:cs="Arial"/>
          <w:b/>
        </w:rPr>
      </w:pPr>
      <w:r w:rsidRPr="0060658D">
        <w:rPr>
          <w:rFonts w:cs="Arial"/>
          <w:b/>
        </w:rPr>
        <w:t>4.1 Mentor capabilities</w:t>
      </w:r>
    </w:p>
    <w:p w14:paraId="7BCFAC43" w14:textId="65719F3B" w:rsidR="0055177F" w:rsidRPr="0060658D" w:rsidRDefault="00D87341" w:rsidP="0055177F">
      <w:pPr>
        <w:rPr>
          <w:rFonts w:asciiTheme="minorHAnsi" w:hAnsiTheme="minorHAnsi"/>
        </w:rPr>
      </w:pPr>
      <w:proofErr w:type="spellStart"/>
      <w:r w:rsidRPr="0060658D">
        <w:rPr>
          <w:rFonts w:asciiTheme="minorHAnsi" w:hAnsiTheme="minorHAnsi"/>
        </w:rPr>
        <w:t>Mentoree</w:t>
      </w:r>
      <w:r w:rsidR="0055177F" w:rsidRPr="0060658D">
        <w:rPr>
          <w:rFonts w:asciiTheme="minorHAnsi" w:hAnsiTheme="minorHAnsi"/>
        </w:rPr>
        <w:t>s</w:t>
      </w:r>
      <w:proofErr w:type="spellEnd"/>
      <w:r w:rsidR="0055177F" w:rsidRPr="0060658D">
        <w:rPr>
          <w:rFonts w:asciiTheme="minorHAnsi" w:hAnsiTheme="minorHAnsi"/>
        </w:rPr>
        <w:t xml:space="preserve"> will select their mentor based on the information provided by the National Consultant, Disaster Recovery and through Mentor Profiles, which outline their specific areas of expertise, experience or knowledge of the mentor.</w:t>
      </w:r>
    </w:p>
    <w:p w14:paraId="691070F6" w14:textId="77777777" w:rsidR="0055177F" w:rsidRPr="0060658D" w:rsidRDefault="0055177F" w:rsidP="0055177F">
      <w:pPr>
        <w:rPr>
          <w:rFonts w:asciiTheme="minorHAnsi" w:hAnsiTheme="minorHAnsi"/>
        </w:rPr>
      </w:pPr>
      <w:r w:rsidRPr="0060658D">
        <w:rPr>
          <w:rFonts w:asciiTheme="minorHAnsi" w:hAnsiTheme="minorHAnsi"/>
        </w:rPr>
        <w:t xml:space="preserve"> </w:t>
      </w:r>
    </w:p>
    <w:p w14:paraId="36CA797D" w14:textId="567AF4B5" w:rsidR="0055177F" w:rsidRPr="0060658D" w:rsidRDefault="0055177F" w:rsidP="0055177F">
      <w:pPr>
        <w:jc w:val="both"/>
        <w:rPr>
          <w:rFonts w:asciiTheme="minorHAnsi" w:hAnsiTheme="minorHAnsi"/>
        </w:rPr>
      </w:pPr>
      <w:r w:rsidRPr="0060658D">
        <w:rPr>
          <w:rFonts w:asciiTheme="minorHAnsi" w:hAnsiTheme="minorHAnsi"/>
        </w:rPr>
        <w:t xml:space="preserve">Ideally a </w:t>
      </w:r>
      <w:r w:rsidR="00D87341" w:rsidRPr="0060658D">
        <w:rPr>
          <w:rFonts w:asciiTheme="minorHAnsi" w:hAnsiTheme="minorHAnsi"/>
        </w:rPr>
        <w:t>mentoree</w:t>
      </w:r>
      <w:r w:rsidRPr="0060658D">
        <w:rPr>
          <w:rFonts w:asciiTheme="minorHAnsi" w:hAnsiTheme="minorHAnsi"/>
        </w:rPr>
        <w:t xml:space="preserve"> should choose a mentor from outside their organisational reporting structure, in order to provide a broader scope of knowledge and deflect work specific tasks.</w:t>
      </w:r>
    </w:p>
    <w:p w14:paraId="10A38E60" w14:textId="77777777" w:rsidR="0055177F" w:rsidRPr="0060658D" w:rsidRDefault="0055177F" w:rsidP="0055177F">
      <w:pPr>
        <w:jc w:val="both"/>
        <w:rPr>
          <w:rFonts w:asciiTheme="minorHAnsi" w:hAnsiTheme="minorHAnsi"/>
        </w:rPr>
      </w:pPr>
    </w:p>
    <w:p w14:paraId="3A2E191C" w14:textId="1CFB6BDA" w:rsidR="0055177F" w:rsidRPr="0060658D" w:rsidRDefault="0055177F" w:rsidP="00345128">
      <w:pPr>
        <w:rPr>
          <w:rFonts w:asciiTheme="minorHAnsi" w:hAnsiTheme="minorHAnsi"/>
        </w:rPr>
      </w:pPr>
      <w:r w:rsidRPr="0060658D">
        <w:rPr>
          <w:rFonts w:asciiTheme="minorHAnsi" w:hAnsiTheme="minorHAnsi"/>
        </w:rPr>
        <w:t>The role of the mentor is to:</w:t>
      </w:r>
    </w:p>
    <w:p w14:paraId="15862A01" w14:textId="77777777" w:rsidR="0055177F" w:rsidRPr="0060658D" w:rsidRDefault="0055177F" w:rsidP="0055177F">
      <w:pPr>
        <w:pStyle w:val="ListParagraph"/>
        <w:numPr>
          <w:ilvl w:val="0"/>
          <w:numId w:val="17"/>
        </w:numPr>
        <w:rPr>
          <w:rFonts w:asciiTheme="minorHAnsi" w:hAnsiTheme="minorHAnsi"/>
          <w:sz w:val="20"/>
          <w:szCs w:val="20"/>
        </w:rPr>
      </w:pPr>
      <w:r w:rsidRPr="0060658D">
        <w:rPr>
          <w:rFonts w:asciiTheme="minorHAnsi" w:hAnsiTheme="minorHAnsi"/>
          <w:sz w:val="20"/>
          <w:szCs w:val="20"/>
        </w:rPr>
        <w:t>Maintain the integrity and confidentiality of the discussions in the partnership</w:t>
      </w:r>
    </w:p>
    <w:p w14:paraId="5706323E" w14:textId="77777777" w:rsidR="0055177F" w:rsidRPr="0060658D" w:rsidRDefault="0055177F" w:rsidP="0055177F">
      <w:pPr>
        <w:pStyle w:val="ListParagraph"/>
        <w:numPr>
          <w:ilvl w:val="0"/>
          <w:numId w:val="17"/>
        </w:numPr>
        <w:rPr>
          <w:rFonts w:asciiTheme="minorHAnsi" w:hAnsiTheme="minorHAnsi"/>
          <w:sz w:val="20"/>
          <w:szCs w:val="20"/>
        </w:rPr>
      </w:pPr>
      <w:r w:rsidRPr="0060658D">
        <w:rPr>
          <w:rFonts w:asciiTheme="minorHAnsi" w:hAnsiTheme="minorHAnsi"/>
          <w:sz w:val="20"/>
          <w:szCs w:val="20"/>
        </w:rPr>
        <w:t>Co-design and commit to the mentoring agreement and plan</w:t>
      </w:r>
    </w:p>
    <w:p w14:paraId="23C2521C" w14:textId="77777777" w:rsidR="0055177F" w:rsidRPr="0060658D" w:rsidRDefault="0055177F" w:rsidP="0055177F">
      <w:pPr>
        <w:pStyle w:val="ListParagraph"/>
        <w:numPr>
          <w:ilvl w:val="0"/>
          <w:numId w:val="17"/>
        </w:numPr>
        <w:rPr>
          <w:rFonts w:asciiTheme="minorHAnsi" w:hAnsiTheme="minorHAnsi"/>
          <w:sz w:val="20"/>
          <w:szCs w:val="20"/>
        </w:rPr>
      </w:pPr>
      <w:r w:rsidRPr="0060658D">
        <w:rPr>
          <w:rFonts w:asciiTheme="minorHAnsi" w:hAnsiTheme="minorHAnsi"/>
          <w:sz w:val="20"/>
          <w:szCs w:val="20"/>
        </w:rPr>
        <w:t>Enable focus upon the goals of the partnership</w:t>
      </w:r>
    </w:p>
    <w:p w14:paraId="70D4D0FD" w14:textId="2493D09F" w:rsidR="0055177F" w:rsidRPr="0060658D" w:rsidRDefault="0055177F" w:rsidP="0055177F">
      <w:pPr>
        <w:pStyle w:val="ListParagraph"/>
        <w:numPr>
          <w:ilvl w:val="0"/>
          <w:numId w:val="17"/>
        </w:numPr>
        <w:rPr>
          <w:rFonts w:asciiTheme="minorHAnsi" w:hAnsiTheme="minorHAnsi"/>
          <w:sz w:val="20"/>
          <w:szCs w:val="20"/>
        </w:rPr>
      </w:pPr>
      <w:r w:rsidRPr="0060658D">
        <w:rPr>
          <w:rFonts w:asciiTheme="minorHAnsi" w:hAnsiTheme="minorHAnsi"/>
          <w:sz w:val="20"/>
          <w:szCs w:val="20"/>
        </w:rPr>
        <w:t xml:space="preserve">Provide honest and constructive feedback to the </w:t>
      </w:r>
      <w:proofErr w:type="spellStart"/>
      <w:r w:rsidR="00D87341" w:rsidRPr="0060658D">
        <w:rPr>
          <w:rFonts w:asciiTheme="minorHAnsi" w:hAnsiTheme="minorHAnsi"/>
          <w:sz w:val="20"/>
          <w:szCs w:val="20"/>
        </w:rPr>
        <w:t>mentoree</w:t>
      </w:r>
      <w:proofErr w:type="spellEnd"/>
    </w:p>
    <w:p w14:paraId="2F626B6E" w14:textId="6C5C6CD2" w:rsidR="0055177F" w:rsidRPr="0060658D" w:rsidRDefault="0055177F" w:rsidP="0055177F">
      <w:pPr>
        <w:pStyle w:val="ListParagraph"/>
        <w:numPr>
          <w:ilvl w:val="0"/>
          <w:numId w:val="17"/>
        </w:numPr>
        <w:rPr>
          <w:rFonts w:asciiTheme="minorHAnsi" w:hAnsiTheme="minorHAnsi"/>
          <w:sz w:val="20"/>
          <w:szCs w:val="20"/>
        </w:rPr>
      </w:pPr>
      <w:r w:rsidRPr="0060658D">
        <w:rPr>
          <w:rFonts w:asciiTheme="minorHAnsi" w:hAnsiTheme="minorHAnsi"/>
          <w:sz w:val="20"/>
          <w:szCs w:val="20"/>
        </w:rPr>
        <w:t xml:space="preserve">Challenge the </w:t>
      </w:r>
      <w:proofErr w:type="spellStart"/>
      <w:r w:rsidR="00D87341" w:rsidRPr="0060658D">
        <w:rPr>
          <w:rFonts w:asciiTheme="minorHAnsi" w:hAnsiTheme="minorHAnsi"/>
          <w:sz w:val="20"/>
          <w:szCs w:val="20"/>
        </w:rPr>
        <w:t>mentoree</w:t>
      </w:r>
      <w:proofErr w:type="spellEnd"/>
      <w:r w:rsidRPr="0060658D">
        <w:rPr>
          <w:rFonts w:asciiTheme="minorHAnsi" w:hAnsiTheme="minorHAnsi"/>
          <w:sz w:val="20"/>
          <w:szCs w:val="20"/>
        </w:rPr>
        <w:t xml:space="preserve"> and encourage critical and analytical thinking</w:t>
      </w:r>
    </w:p>
    <w:p w14:paraId="6DC015A1" w14:textId="766D0E13" w:rsidR="0055177F" w:rsidRPr="0060658D" w:rsidRDefault="0055177F" w:rsidP="0055177F">
      <w:pPr>
        <w:pStyle w:val="ListParagraph"/>
        <w:numPr>
          <w:ilvl w:val="0"/>
          <w:numId w:val="17"/>
        </w:numPr>
        <w:rPr>
          <w:rFonts w:asciiTheme="minorHAnsi" w:hAnsiTheme="minorHAnsi"/>
          <w:sz w:val="20"/>
          <w:szCs w:val="20"/>
        </w:rPr>
      </w:pPr>
      <w:r w:rsidRPr="0060658D">
        <w:rPr>
          <w:rFonts w:asciiTheme="minorHAnsi" w:hAnsiTheme="minorHAnsi"/>
          <w:sz w:val="20"/>
          <w:szCs w:val="20"/>
        </w:rPr>
        <w:t xml:space="preserve">Avoid providing solutions but to ask reflective questions to enable the </w:t>
      </w:r>
      <w:proofErr w:type="spellStart"/>
      <w:r w:rsidR="00D87341" w:rsidRPr="0060658D">
        <w:rPr>
          <w:rFonts w:asciiTheme="minorHAnsi" w:hAnsiTheme="minorHAnsi"/>
          <w:sz w:val="20"/>
          <w:szCs w:val="20"/>
        </w:rPr>
        <w:t>mentoree</w:t>
      </w:r>
      <w:proofErr w:type="spellEnd"/>
      <w:r w:rsidRPr="0060658D">
        <w:rPr>
          <w:rFonts w:asciiTheme="minorHAnsi" w:hAnsiTheme="minorHAnsi"/>
          <w:sz w:val="20"/>
          <w:szCs w:val="20"/>
        </w:rPr>
        <w:t xml:space="preserve"> to consider alternative solutions to issues</w:t>
      </w:r>
    </w:p>
    <w:p w14:paraId="7D0AA3F1" w14:textId="39C55E94" w:rsidR="0055177F" w:rsidRPr="0060658D" w:rsidRDefault="0055177F" w:rsidP="0055177F">
      <w:pPr>
        <w:pStyle w:val="ListParagraph"/>
        <w:numPr>
          <w:ilvl w:val="0"/>
          <w:numId w:val="17"/>
        </w:numPr>
        <w:rPr>
          <w:rFonts w:asciiTheme="minorHAnsi" w:hAnsiTheme="minorHAnsi"/>
          <w:sz w:val="20"/>
          <w:szCs w:val="20"/>
        </w:rPr>
      </w:pPr>
      <w:r w:rsidRPr="0060658D">
        <w:rPr>
          <w:rFonts w:asciiTheme="minorHAnsi" w:hAnsiTheme="minorHAnsi"/>
          <w:sz w:val="20"/>
          <w:szCs w:val="20"/>
        </w:rPr>
        <w:t xml:space="preserve">Share knowledge, skills and experience freely with the </w:t>
      </w:r>
      <w:proofErr w:type="spellStart"/>
      <w:r w:rsidR="00D87341" w:rsidRPr="0060658D">
        <w:rPr>
          <w:rFonts w:asciiTheme="minorHAnsi" w:hAnsiTheme="minorHAnsi"/>
          <w:sz w:val="20"/>
          <w:szCs w:val="20"/>
        </w:rPr>
        <w:t>mentoree</w:t>
      </w:r>
      <w:proofErr w:type="spellEnd"/>
    </w:p>
    <w:p w14:paraId="1C404878" w14:textId="77777777" w:rsidR="0055177F" w:rsidRPr="0060658D" w:rsidRDefault="0055177F" w:rsidP="0055177F">
      <w:pPr>
        <w:pStyle w:val="ListParagraph"/>
        <w:numPr>
          <w:ilvl w:val="0"/>
          <w:numId w:val="17"/>
        </w:numPr>
        <w:rPr>
          <w:rFonts w:asciiTheme="minorHAnsi" w:hAnsiTheme="minorHAnsi"/>
          <w:sz w:val="20"/>
          <w:szCs w:val="20"/>
        </w:rPr>
      </w:pPr>
      <w:r w:rsidRPr="0060658D">
        <w:rPr>
          <w:rFonts w:asciiTheme="minorHAnsi" w:hAnsiTheme="minorHAnsi"/>
          <w:sz w:val="20"/>
          <w:szCs w:val="20"/>
        </w:rPr>
        <w:lastRenderedPageBreak/>
        <w:t>Provide guidance and recommend, and offer where possible, opportunities to practice through professional development experiences where possible.</w:t>
      </w:r>
    </w:p>
    <w:p w14:paraId="6928D711" w14:textId="6204981B" w:rsidR="0055177F" w:rsidRPr="0060658D" w:rsidRDefault="0055177F" w:rsidP="0055177F">
      <w:pPr>
        <w:pStyle w:val="ListParagraph"/>
        <w:numPr>
          <w:ilvl w:val="0"/>
          <w:numId w:val="17"/>
        </w:numPr>
        <w:rPr>
          <w:rFonts w:asciiTheme="minorHAnsi" w:hAnsiTheme="minorHAnsi"/>
          <w:sz w:val="20"/>
          <w:szCs w:val="20"/>
        </w:rPr>
      </w:pPr>
      <w:r w:rsidRPr="0060658D">
        <w:rPr>
          <w:rFonts w:asciiTheme="minorHAnsi" w:hAnsiTheme="minorHAnsi"/>
          <w:sz w:val="20"/>
          <w:szCs w:val="20"/>
        </w:rPr>
        <w:t>Provide feedback on the Program to the National Consultant</w:t>
      </w:r>
      <w:r w:rsidR="0060658D">
        <w:rPr>
          <w:rFonts w:asciiTheme="minorHAnsi" w:hAnsiTheme="minorHAnsi"/>
          <w:sz w:val="20"/>
          <w:szCs w:val="20"/>
        </w:rPr>
        <w:t>.</w:t>
      </w:r>
    </w:p>
    <w:p w14:paraId="5E1BB401" w14:textId="77777777" w:rsidR="0055177F" w:rsidRPr="0060658D" w:rsidRDefault="0055177F" w:rsidP="0055177F">
      <w:pPr>
        <w:pStyle w:val="Subheading1"/>
        <w:rPr>
          <w:rFonts w:cs="Arial"/>
          <w:b/>
        </w:rPr>
      </w:pPr>
      <w:r w:rsidRPr="0060658D">
        <w:rPr>
          <w:rFonts w:cs="Arial"/>
          <w:b/>
        </w:rPr>
        <w:t xml:space="preserve">4.2 Understand YOUR role </w:t>
      </w:r>
    </w:p>
    <w:p w14:paraId="67D57EF3" w14:textId="5C86D906" w:rsidR="0055177F" w:rsidRDefault="0055177F" w:rsidP="0055177F">
      <w:r>
        <w:t xml:space="preserve">The role of the </w:t>
      </w:r>
      <w:r w:rsidR="00D87341">
        <w:t>mentoree</w:t>
      </w:r>
      <w:r>
        <w:t xml:space="preserve"> is to:</w:t>
      </w:r>
    </w:p>
    <w:p w14:paraId="04742266" w14:textId="77777777" w:rsidR="0055177F" w:rsidRPr="0075277C" w:rsidRDefault="0055177F" w:rsidP="0055177F">
      <w:pPr>
        <w:pStyle w:val="ListParagraph"/>
        <w:numPr>
          <w:ilvl w:val="0"/>
          <w:numId w:val="27"/>
        </w:numPr>
        <w:rPr>
          <w:rFonts w:ascii="Cambria" w:hAnsi="Cambria"/>
          <w:sz w:val="20"/>
          <w:szCs w:val="20"/>
          <w:lang w:val="en-AU"/>
        </w:rPr>
      </w:pPr>
      <w:r w:rsidRPr="0075277C">
        <w:rPr>
          <w:rFonts w:ascii="Cambria" w:hAnsi="Cambria"/>
          <w:sz w:val="20"/>
          <w:szCs w:val="20"/>
          <w:lang w:val="en-AU"/>
        </w:rPr>
        <w:t xml:space="preserve">Actively drive the </w:t>
      </w:r>
      <w:bookmarkStart w:id="19" w:name="_Hlk505727736"/>
      <w:r w:rsidRPr="0075277C">
        <w:rPr>
          <w:rFonts w:ascii="Cambria" w:hAnsi="Cambria"/>
          <w:sz w:val="20"/>
          <w:szCs w:val="20"/>
          <w:lang w:val="en-AU"/>
        </w:rPr>
        <w:t xml:space="preserve">Mentoring Agreement and Action Plan (See Program Overview) </w:t>
      </w:r>
      <w:bookmarkEnd w:id="19"/>
      <w:r w:rsidRPr="0075277C">
        <w:rPr>
          <w:rFonts w:ascii="Cambria" w:hAnsi="Cambria"/>
          <w:sz w:val="20"/>
          <w:szCs w:val="20"/>
          <w:lang w:val="en-AU"/>
        </w:rPr>
        <w:t>agreed with the mentor, through commitment to the agreement and plan, all meetings and setting the agenda for all mentoring sessions</w:t>
      </w:r>
    </w:p>
    <w:p w14:paraId="765848AA" w14:textId="77777777" w:rsidR="0055177F" w:rsidRPr="0075277C" w:rsidRDefault="0055177F" w:rsidP="0055177F">
      <w:pPr>
        <w:pStyle w:val="ListParagraph"/>
        <w:numPr>
          <w:ilvl w:val="0"/>
          <w:numId w:val="27"/>
        </w:numPr>
        <w:rPr>
          <w:rFonts w:ascii="Cambria" w:hAnsi="Cambria"/>
          <w:sz w:val="20"/>
          <w:szCs w:val="20"/>
          <w:lang w:val="en-AU"/>
        </w:rPr>
      </w:pPr>
      <w:r w:rsidRPr="0075277C">
        <w:rPr>
          <w:rFonts w:ascii="Cambria" w:hAnsi="Cambria"/>
          <w:sz w:val="20"/>
          <w:szCs w:val="20"/>
          <w:lang w:val="en-AU"/>
        </w:rPr>
        <w:t>Be clear about the goal and objectives</w:t>
      </w:r>
    </w:p>
    <w:p w14:paraId="33E8A901" w14:textId="4D24574F" w:rsidR="0055177F" w:rsidRPr="0075277C" w:rsidRDefault="0055177F" w:rsidP="0055177F">
      <w:pPr>
        <w:pStyle w:val="ListParagraph"/>
        <w:numPr>
          <w:ilvl w:val="0"/>
          <w:numId w:val="27"/>
        </w:numPr>
        <w:rPr>
          <w:rFonts w:ascii="Cambria" w:hAnsi="Cambria"/>
          <w:sz w:val="20"/>
          <w:szCs w:val="20"/>
          <w:lang w:val="en-AU"/>
        </w:rPr>
      </w:pPr>
      <w:r w:rsidRPr="0075277C">
        <w:rPr>
          <w:rFonts w:ascii="Cambria" w:hAnsi="Cambria"/>
          <w:sz w:val="20"/>
          <w:szCs w:val="20"/>
          <w:lang w:val="en-AU"/>
        </w:rPr>
        <w:t>Engage willingly with the mentor to seek out new knowledge, skills and experiences</w:t>
      </w:r>
      <w:r w:rsidR="00345128">
        <w:rPr>
          <w:rFonts w:ascii="Cambria" w:hAnsi="Cambria"/>
          <w:sz w:val="20"/>
          <w:szCs w:val="20"/>
          <w:lang w:val="en-AU"/>
        </w:rPr>
        <w:t>, remaining open to alternative solutions to issues</w:t>
      </w:r>
    </w:p>
    <w:p w14:paraId="7FA85FF4" w14:textId="77777777" w:rsidR="0055177F" w:rsidRPr="0075277C" w:rsidRDefault="0055177F" w:rsidP="0055177F">
      <w:pPr>
        <w:pStyle w:val="ListParagraph"/>
        <w:numPr>
          <w:ilvl w:val="0"/>
          <w:numId w:val="27"/>
        </w:numPr>
        <w:rPr>
          <w:rFonts w:ascii="Cambria" w:hAnsi="Cambria"/>
          <w:sz w:val="20"/>
          <w:szCs w:val="20"/>
          <w:lang w:val="en-AU"/>
        </w:rPr>
      </w:pPr>
      <w:r w:rsidRPr="0075277C">
        <w:rPr>
          <w:rFonts w:ascii="Cambria" w:hAnsi="Cambria"/>
          <w:sz w:val="20"/>
          <w:szCs w:val="20"/>
          <w:lang w:val="en-AU"/>
        </w:rPr>
        <w:t>Participate with the approval and support agreed by their home organization and undertake to share and implement any new learning for their home organisation</w:t>
      </w:r>
    </w:p>
    <w:p w14:paraId="7976169D" w14:textId="77777777" w:rsidR="0055177F" w:rsidRPr="0075277C" w:rsidRDefault="0055177F" w:rsidP="0055177F">
      <w:pPr>
        <w:pStyle w:val="ListParagraph"/>
        <w:numPr>
          <w:ilvl w:val="0"/>
          <w:numId w:val="27"/>
        </w:numPr>
        <w:rPr>
          <w:rFonts w:ascii="Cambria" w:hAnsi="Cambria"/>
          <w:sz w:val="20"/>
          <w:szCs w:val="20"/>
          <w:lang w:val="en-AU"/>
        </w:rPr>
      </w:pPr>
      <w:r w:rsidRPr="0075277C">
        <w:rPr>
          <w:rFonts w:ascii="Cambria" w:hAnsi="Cambria"/>
          <w:sz w:val="20"/>
          <w:szCs w:val="20"/>
          <w:lang w:val="en-AU"/>
        </w:rPr>
        <w:t>Embrace opportunities to undertake new experiences</w:t>
      </w:r>
    </w:p>
    <w:p w14:paraId="424E725B" w14:textId="7441CA19" w:rsidR="0055177F" w:rsidRPr="0075277C" w:rsidRDefault="0055177F" w:rsidP="0055177F">
      <w:pPr>
        <w:pStyle w:val="ListParagraph"/>
        <w:numPr>
          <w:ilvl w:val="0"/>
          <w:numId w:val="27"/>
        </w:numPr>
        <w:rPr>
          <w:rFonts w:ascii="Cambria" w:hAnsi="Cambria"/>
          <w:sz w:val="20"/>
          <w:szCs w:val="20"/>
          <w:lang w:val="en-AU"/>
        </w:rPr>
      </w:pPr>
      <w:r w:rsidRPr="0075277C">
        <w:rPr>
          <w:rFonts w:ascii="Cambria" w:hAnsi="Cambria"/>
          <w:sz w:val="20"/>
          <w:szCs w:val="20"/>
          <w:lang w:val="en-AU"/>
        </w:rPr>
        <w:t>Behave in a manner consistent with their home organisation</w:t>
      </w:r>
      <w:r w:rsidR="00345128">
        <w:rPr>
          <w:rFonts w:ascii="Cambria" w:hAnsi="Cambria"/>
          <w:sz w:val="20"/>
          <w:szCs w:val="20"/>
          <w:lang w:val="en-AU"/>
        </w:rPr>
        <w:t>’s</w:t>
      </w:r>
      <w:r w:rsidRPr="0075277C">
        <w:rPr>
          <w:rFonts w:ascii="Cambria" w:hAnsi="Cambria"/>
          <w:sz w:val="20"/>
          <w:szCs w:val="20"/>
          <w:lang w:val="en-AU"/>
        </w:rPr>
        <w:t xml:space="preserve"> Code of Conduct</w:t>
      </w:r>
    </w:p>
    <w:p w14:paraId="6A0ED631" w14:textId="77777777" w:rsidR="0055177F" w:rsidRPr="0060658D" w:rsidRDefault="0055177F" w:rsidP="0055177F">
      <w:pPr>
        <w:pStyle w:val="Subheading1"/>
        <w:keepNext/>
        <w:rPr>
          <w:rFonts w:cs="Arial"/>
          <w:b/>
        </w:rPr>
      </w:pPr>
      <w:r w:rsidRPr="0060658D">
        <w:rPr>
          <w:rFonts w:cs="Arial"/>
          <w:b/>
        </w:rPr>
        <w:t>4.3 How will you choose?</w:t>
      </w:r>
    </w:p>
    <w:p w14:paraId="563BF496" w14:textId="77777777" w:rsidR="0055177F" w:rsidRPr="0060658D" w:rsidRDefault="0055177F" w:rsidP="0055177F">
      <w:pPr>
        <w:keepNext/>
        <w:jc w:val="both"/>
        <w:rPr>
          <w:rFonts w:asciiTheme="minorHAnsi" w:hAnsiTheme="minorHAnsi"/>
        </w:rPr>
      </w:pPr>
      <w:r w:rsidRPr="0060658D">
        <w:rPr>
          <w:rFonts w:asciiTheme="minorHAnsi" w:hAnsiTheme="minorHAnsi"/>
        </w:rPr>
        <w:t>Select an available mentor with the skills, knowledge and expertise that can support you in the achievement of your mentoring goal.</w:t>
      </w:r>
    </w:p>
    <w:p w14:paraId="5522EFB7" w14:textId="77777777" w:rsidR="0055177F" w:rsidRPr="0060658D" w:rsidRDefault="0055177F" w:rsidP="0055177F">
      <w:pPr>
        <w:jc w:val="both"/>
        <w:rPr>
          <w:rFonts w:asciiTheme="minorHAnsi" w:hAnsiTheme="minorHAnsi"/>
        </w:rPr>
      </w:pPr>
    </w:p>
    <w:p w14:paraId="3853156D" w14:textId="77777777" w:rsidR="0055177F" w:rsidRPr="0060658D" w:rsidRDefault="0055177F" w:rsidP="0055177F">
      <w:pPr>
        <w:jc w:val="both"/>
        <w:rPr>
          <w:rFonts w:asciiTheme="minorHAnsi" w:hAnsiTheme="minorHAnsi"/>
        </w:rPr>
      </w:pPr>
      <w:r w:rsidRPr="0060658D">
        <w:rPr>
          <w:rFonts w:asciiTheme="minorHAnsi" w:hAnsiTheme="minorHAnsi"/>
        </w:rPr>
        <w:t xml:space="preserve">Often people are hesitant to ask high performing people to be mentors because they are concerned the relationship will not be reciprocal or think the person is too busy. Be mindful the benefits of mentoring, when done well, are shared; mentors have volunteered their services for personal growth and to make a positive contribution to the sector. A suggested approach could be: </w:t>
      </w:r>
    </w:p>
    <w:p w14:paraId="6669B72F" w14:textId="77777777" w:rsidR="0055177F" w:rsidRPr="0060658D" w:rsidRDefault="0055177F" w:rsidP="0055177F">
      <w:pPr>
        <w:jc w:val="both"/>
        <w:rPr>
          <w:rFonts w:asciiTheme="minorHAnsi" w:hAnsiTheme="minorHAnsi"/>
        </w:rPr>
      </w:pPr>
    </w:p>
    <w:p w14:paraId="00A575F2" w14:textId="77777777" w:rsidR="0055177F" w:rsidRPr="0060658D" w:rsidRDefault="0055177F" w:rsidP="0055177F">
      <w:pPr>
        <w:ind w:left="426" w:right="709"/>
        <w:jc w:val="both"/>
        <w:rPr>
          <w:rFonts w:asciiTheme="minorHAnsi" w:hAnsiTheme="minorHAnsi"/>
          <w:i/>
        </w:rPr>
      </w:pPr>
      <w:r w:rsidRPr="0060658D">
        <w:rPr>
          <w:rFonts w:asciiTheme="minorHAnsi" w:hAnsiTheme="minorHAnsi"/>
          <w:i/>
        </w:rPr>
        <w:t>Dear (mentor’s name)</w:t>
      </w:r>
    </w:p>
    <w:p w14:paraId="66AA7FA8" w14:textId="77777777" w:rsidR="0055177F" w:rsidRPr="0060658D" w:rsidRDefault="0055177F" w:rsidP="0055177F">
      <w:pPr>
        <w:ind w:left="426" w:right="709"/>
        <w:jc w:val="both"/>
        <w:rPr>
          <w:rFonts w:asciiTheme="minorHAnsi" w:hAnsiTheme="minorHAnsi"/>
          <w:i/>
        </w:rPr>
      </w:pPr>
    </w:p>
    <w:p w14:paraId="35F03975" w14:textId="77777777" w:rsidR="0055177F" w:rsidRPr="0060658D" w:rsidRDefault="0055177F" w:rsidP="0055177F">
      <w:pPr>
        <w:ind w:left="426" w:right="709"/>
        <w:jc w:val="both"/>
        <w:rPr>
          <w:rFonts w:asciiTheme="minorHAnsi" w:hAnsiTheme="minorHAnsi"/>
          <w:i/>
        </w:rPr>
      </w:pPr>
      <w:r w:rsidRPr="0060658D">
        <w:rPr>
          <w:rFonts w:asciiTheme="minorHAnsi" w:hAnsiTheme="minorHAnsi"/>
          <w:i/>
        </w:rPr>
        <w:t>My name is (your name).  I have been working at (organisation) for (how long) as (your role) in the (division or unit). As part of my personal and professional development I have identified the value in participating in the Recovery Professional Development Program. Based on my mentoring goal to (brief goal) I feel you have the relevant skills and experience to mentor me in this area.</w:t>
      </w:r>
    </w:p>
    <w:p w14:paraId="5BD9123F" w14:textId="77777777" w:rsidR="0055177F" w:rsidRPr="0060658D" w:rsidRDefault="0055177F" w:rsidP="0055177F">
      <w:pPr>
        <w:ind w:left="426" w:right="709"/>
        <w:jc w:val="both"/>
        <w:rPr>
          <w:rFonts w:asciiTheme="minorHAnsi" w:hAnsiTheme="minorHAnsi"/>
          <w:i/>
        </w:rPr>
      </w:pPr>
    </w:p>
    <w:p w14:paraId="319DE570" w14:textId="77777777" w:rsidR="0055177F" w:rsidRPr="0060658D" w:rsidRDefault="0055177F" w:rsidP="0055177F">
      <w:pPr>
        <w:ind w:left="426" w:right="709"/>
        <w:jc w:val="both"/>
        <w:rPr>
          <w:rFonts w:asciiTheme="minorHAnsi" w:hAnsiTheme="minorHAnsi"/>
          <w:i/>
        </w:rPr>
      </w:pPr>
      <w:r w:rsidRPr="0060658D">
        <w:rPr>
          <w:rFonts w:asciiTheme="minorHAnsi" w:hAnsiTheme="minorHAnsi"/>
          <w:i/>
        </w:rPr>
        <w:t>Please reply via email if you are available and interested in mentoring me and I will arrange a time for us to meet.</w:t>
      </w:r>
    </w:p>
    <w:p w14:paraId="1177B868" w14:textId="77777777" w:rsidR="0055177F" w:rsidRPr="0060658D" w:rsidRDefault="0055177F" w:rsidP="0055177F">
      <w:pPr>
        <w:ind w:left="426" w:right="709"/>
        <w:jc w:val="both"/>
        <w:rPr>
          <w:rFonts w:asciiTheme="minorHAnsi" w:hAnsiTheme="minorHAnsi"/>
          <w:i/>
        </w:rPr>
      </w:pPr>
    </w:p>
    <w:p w14:paraId="38EA2288" w14:textId="77777777" w:rsidR="0055177F" w:rsidRPr="0060658D" w:rsidRDefault="0055177F" w:rsidP="0055177F">
      <w:pPr>
        <w:ind w:left="426" w:right="709"/>
        <w:jc w:val="both"/>
        <w:rPr>
          <w:rFonts w:asciiTheme="minorHAnsi" w:hAnsiTheme="minorHAnsi"/>
          <w:i/>
        </w:rPr>
      </w:pPr>
      <w:r w:rsidRPr="0060658D">
        <w:rPr>
          <w:rFonts w:asciiTheme="minorHAnsi" w:hAnsiTheme="minorHAnsi"/>
          <w:i/>
        </w:rPr>
        <w:t>Regards</w:t>
      </w:r>
    </w:p>
    <w:p w14:paraId="093B9074" w14:textId="77777777" w:rsidR="0055177F" w:rsidRPr="0060658D" w:rsidRDefault="0055177F" w:rsidP="0055177F">
      <w:pPr>
        <w:ind w:left="426" w:right="709"/>
        <w:jc w:val="both"/>
        <w:rPr>
          <w:rFonts w:asciiTheme="minorHAnsi" w:hAnsiTheme="minorHAnsi"/>
          <w:i/>
        </w:rPr>
      </w:pPr>
      <w:r w:rsidRPr="0060658D">
        <w:rPr>
          <w:rFonts w:asciiTheme="minorHAnsi" w:hAnsiTheme="minorHAnsi"/>
          <w:i/>
        </w:rPr>
        <w:t>(your name)</w:t>
      </w:r>
    </w:p>
    <w:p w14:paraId="4D216BD6" w14:textId="77777777" w:rsidR="0055177F" w:rsidRPr="0060658D" w:rsidRDefault="0055177F" w:rsidP="0055177F">
      <w:pPr>
        <w:pStyle w:val="Subheading1"/>
        <w:rPr>
          <w:rFonts w:cs="Arial"/>
          <w:b/>
        </w:rPr>
      </w:pPr>
      <w:r w:rsidRPr="0060658D">
        <w:rPr>
          <w:rFonts w:cs="Arial"/>
          <w:b/>
        </w:rPr>
        <w:t>4.4 Get the most out of your mentor</w:t>
      </w:r>
    </w:p>
    <w:p w14:paraId="1632C557" w14:textId="77777777" w:rsidR="0055177F" w:rsidRPr="0060658D" w:rsidRDefault="0055177F" w:rsidP="0055177F">
      <w:pPr>
        <w:rPr>
          <w:rFonts w:asciiTheme="minorHAnsi" w:hAnsiTheme="minorHAnsi" w:cs="Arial"/>
          <w:b/>
        </w:rPr>
      </w:pPr>
      <w:r w:rsidRPr="0060658D">
        <w:rPr>
          <w:rFonts w:asciiTheme="minorHAnsi" w:hAnsiTheme="minorHAnsi" w:cs="Arial"/>
          <w:b/>
        </w:rPr>
        <w:t>The success of a mentoring partnership is greatly increased when the following elements exist:</w:t>
      </w:r>
    </w:p>
    <w:p w14:paraId="34C950DB" w14:textId="184DA834" w:rsidR="0055177F" w:rsidRPr="0060658D" w:rsidRDefault="00D87341" w:rsidP="0060658D">
      <w:pPr>
        <w:pStyle w:val="ListParagraph"/>
        <w:numPr>
          <w:ilvl w:val="0"/>
          <w:numId w:val="17"/>
        </w:numPr>
        <w:rPr>
          <w:rFonts w:asciiTheme="minorHAnsi" w:hAnsiTheme="minorHAnsi"/>
          <w:sz w:val="20"/>
          <w:szCs w:val="20"/>
        </w:rPr>
      </w:pPr>
      <w:proofErr w:type="spellStart"/>
      <w:r w:rsidRPr="0060658D">
        <w:rPr>
          <w:rFonts w:asciiTheme="minorHAnsi" w:hAnsiTheme="minorHAnsi"/>
          <w:sz w:val="20"/>
          <w:szCs w:val="20"/>
        </w:rPr>
        <w:t>Mentoree</w:t>
      </w:r>
      <w:r w:rsidR="0055177F" w:rsidRPr="0060658D">
        <w:rPr>
          <w:rFonts w:asciiTheme="minorHAnsi" w:hAnsiTheme="minorHAnsi"/>
          <w:sz w:val="20"/>
          <w:szCs w:val="20"/>
        </w:rPr>
        <w:t>s</w:t>
      </w:r>
      <w:proofErr w:type="spellEnd"/>
      <w:r w:rsidR="0055177F" w:rsidRPr="0060658D">
        <w:rPr>
          <w:rFonts w:asciiTheme="minorHAnsi" w:hAnsiTheme="minorHAnsi"/>
          <w:sz w:val="20"/>
          <w:szCs w:val="20"/>
        </w:rPr>
        <w:t xml:space="preserve"> are committed to meeting regularly and take the initiative to arrange meetings with their mentor </w:t>
      </w:r>
    </w:p>
    <w:p w14:paraId="2A2FA884" w14:textId="3D757F01" w:rsidR="0055177F" w:rsidRPr="0060658D" w:rsidRDefault="00D87341" w:rsidP="0060658D">
      <w:pPr>
        <w:pStyle w:val="ListParagraph"/>
        <w:numPr>
          <w:ilvl w:val="0"/>
          <w:numId w:val="17"/>
        </w:numPr>
        <w:rPr>
          <w:rFonts w:asciiTheme="minorHAnsi" w:hAnsiTheme="minorHAnsi"/>
          <w:sz w:val="20"/>
          <w:szCs w:val="20"/>
        </w:rPr>
      </w:pPr>
      <w:proofErr w:type="spellStart"/>
      <w:r w:rsidRPr="0060658D">
        <w:rPr>
          <w:rFonts w:asciiTheme="minorHAnsi" w:hAnsiTheme="minorHAnsi"/>
          <w:sz w:val="20"/>
          <w:szCs w:val="20"/>
        </w:rPr>
        <w:t>Mentoree</w:t>
      </w:r>
      <w:r w:rsidR="0055177F" w:rsidRPr="0060658D">
        <w:rPr>
          <w:rFonts w:asciiTheme="minorHAnsi" w:hAnsiTheme="minorHAnsi"/>
          <w:sz w:val="20"/>
          <w:szCs w:val="20"/>
        </w:rPr>
        <w:t>s</w:t>
      </w:r>
      <w:proofErr w:type="spellEnd"/>
      <w:r w:rsidR="0055177F" w:rsidRPr="0060658D">
        <w:rPr>
          <w:rFonts w:asciiTheme="minorHAnsi" w:hAnsiTheme="minorHAnsi"/>
          <w:sz w:val="20"/>
          <w:szCs w:val="20"/>
        </w:rPr>
        <w:t xml:space="preserve"> establish and encourage open and authentic two-way communication</w:t>
      </w:r>
    </w:p>
    <w:p w14:paraId="0160AA52" w14:textId="1B9DECEA" w:rsidR="0055177F" w:rsidRPr="0060658D" w:rsidRDefault="00D87341" w:rsidP="0060658D">
      <w:pPr>
        <w:pStyle w:val="ListParagraph"/>
        <w:numPr>
          <w:ilvl w:val="0"/>
          <w:numId w:val="17"/>
        </w:numPr>
        <w:rPr>
          <w:rFonts w:asciiTheme="minorHAnsi" w:hAnsiTheme="minorHAnsi"/>
          <w:sz w:val="20"/>
          <w:szCs w:val="20"/>
        </w:rPr>
      </w:pPr>
      <w:proofErr w:type="spellStart"/>
      <w:r w:rsidRPr="0060658D">
        <w:rPr>
          <w:rFonts w:asciiTheme="minorHAnsi" w:hAnsiTheme="minorHAnsi"/>
          <w:sz w:val="20"/>
          <w:szCs w:val="20"/>
        </w:rPr>
        <w:t>Mentoree</w:t>
      </w:r>
      <w:r w:rsidR="0055177F" w:rsidRPr="0060658D">
        <w:rPr>
          <w:rFonts w:asciiTheme="minorHAnsi" w:hAnsiTheme="minorHAnsi"/>
          <w:sz w:val="20"/>
          <w:szCs w:val="20"/>
        </w:rPr>
        <w:t>s</w:t>
      </w:r>
      <w:proofErr w:type="spellEnd"/>
      <w:r w:rsidR="0055177F" w:rsidRPr="0060658D">
        <w:rPr>
          <w:rFonts w:asciiTheme="minorHAnsi" w:hAnsiTheme="minorHAnsi"/>
          <w:sz w:val="20"/>
          <w:szCs w:val="20"/>
        </w:rPr>
        <w:t xml:space="preserve"> respond to constructive feedback and advice and follow up on agreed tasks</w:t>
      </w:r>
    </w:p>
    <w:p w14:paraId="7472C183" w14:textId="6D0B23DF" w:rsidR="0055177F" w:rsidRPr="0060658D" w:rsidRDefault="00D87341" w:rsidP="0060658D">
      <w:pPr>
        <w:pStyle w:val="ListParagraph"/>
        <w:numPr>
          <w:ilvl w:val="0"/>
          <w:numId w:val="17"/>
        </w:numPr>
        <w:rPr>
          <w:rFonts w:asciiTheme="minorHAnsi" w:hAnsiTheme="minorHAnsi"/>
          <w:sz w:val="20"/>
          <w:szCs w:val="20"/>
        </w:rPr>
      </w:pPr>
      <w:proofErr w:type="spellStart"/>
      <w:r w:rsidRPr="0060658D">
        <w:rPr>
          <w:rFonts w:asciiTheme="minorHAnsi" w:hAnsiTheme="minorHAnsi"/>
          <w:sz w:val="20"/>
          <w:szCs w:val="20"/>
        </w:rPr>
        <w:t>Mentoree</w:t>
      </w:r>
      <w:r w:rsidR="0055177F" w:rsidRPr="0060658D">
        <w:rPr>
          <w:rFonts w:asciiTheme="minorHAnsi" w:hAnsiTheme="minorHAnsi"/>
          <w:sz w:val="20"/>
          <w:szCs w:val="20"/>
        </w:rPr>
        <w:t>s</w:t>
      </w:r>
      <w:proofErr w:type="spellEnd"/>
      <w:r w:rsidR="0055177F" w:rsidRPr="0060658D">
        <w:rPr>
          <w:rFonts w:asciiTheme="minorHAnsi" w:hAnsiTheme="minorHAnsi"/>
          <w:sz w:val="20"/>
          <w:szCs w:val="20"/>
        </w:rPr>
        <w:t xml:space="preserve"> understand and abide by confidentiality within the partnership</w:t>
      </w:r>
    </w:p>
    <w:p w14:paraId="7176A17E" w14:textId="77777777" w:rsidR="0055177F" w:rsidRPr="0060658D" w:rsidRDefault="0055177F" w:rsidP="0055177F">
      <w:pPr>
        <w:rPr>
          <w:rFonts w:asciiTheme="minorHAnsi" w:hAnsiTheme="minorHAnsi" w:cs="Arial"/>
        </w:rPr>
      </w:pPr>
      <w:r w:rsidRPr="0060658D">
        <w:rPr>
          <w:rFonts w:asciiTheme="minorHAnsi" w:hAnsiTheme="minorHAnsi" w:cs="Arial"/>
        </w:rPr>
        <w:lastRenderedPageBreak/>
        <w:t xml:space="preserve">Detailed tips are provided in Form 5: A guide for making the partnership work in the Program Overview. </w:t>
      </w:r>
    </w:p>
    <w:p w14:paraId="7B902A2B" w14:textId="4627CC86" w:rsidR="0055177F" w:rsidRPr="00810F8C" w:rsidRDefault="0055177F" w:rsidP="00810F8C">
      <w:pPr>
        <w:pStyle w:val="Heading1"/>
      </w:pPr>
      <w:bookmarkStart w:id="20" w:name="_Toc354472802"/>
      <w:bookmarkStart w:id="21" w:name="_Toc509930683"/>
      <w:bookmarkStart w:id="22" w:name="_Toc520792453"/>
      <w:r w:rsidRPr="00810F8C">
        <w:t>5. Determine your mentoring style</w:t>
      </w:r>
      <w:bookmarkEnd w:id="20"/>
      <w:bookmarkEnd w:id="21"/>
      <w:bookmarkEnd w:id="22"/>
    </w:p>
    <w:p w14:paraId="64AEA164" w14:textId="5041828F" w:rsidR="0055177F" w:rsidRPr="0060658D" w:rsidRDefault="0055177F" w:rsidP="0055177F">
      <w:pPr>
        <w:tabs>
          <w:tab w:val="left" w:pos="1185"/>
        </w:tabs>
        <w:jc w:val="both"/>
        <w:rPr>
          <w:rFonts w:asciiTheme="minorHAnsi" w:hAnsiTheme="minorHAnsi"/>
        </w:rPr>
      </w:pPr>
      <w:r w:rsidRPr="0060658D">
        <w:rPr>
          <w:rFonts w:asciiTheme="minorHAnsi" w:hAnsiTheme="minorHAnsi"/>
        </w:rPr>
        <w:t xml:space="preserve">There are several mentoring styles a </w:t>
      </w:r>
      <w:r w:rsidR="00D87341" w:rsidRPr="0060658D">
        <w:rPr>
          <w:rFonts w:asciiTheme="minorHAnsi" w:hAnsiTheme="minorHAnsi"/>
        </w:rPr>
        <w:t>mentoree</w:t>
      </w:r>
      <w:r w:rsidRPr="0060658D">
        <w:rPr>
          <w:rFonts w:asciiTheme="minorHAnsi" w:hAnsiTheme="minorHAnsi"/>
        </w:rPr>
        <w:t xml:space="preserve"> could consider using in a short or long-term capacity.  </w:t>
      </w:r>
    </w:p>
    <w:p w14:paraId="1A725737" w14:textId="77777777" w:rsidR="0055177F" w:rsidRPr="0060658D" w:rsidRDefault="0055177F" w:rsidP="0055177F">
      <w:pPr>
        <w:tabs>
          <w:tab w:val="left" w:pos="1185"/>
        </w:tabs>
        <w:jc w:val="both"/>
        <w:rPr>
          <w:rFonts w:asciiTheme="minorHAnsi" w:hAnsiTheme="minorHAnsi" w:cs="Arial"/>
          <w:lang w:val="en"/>
        </w:rPr>
      </w:pPr>
      <w:r w:rsidRPr="0060658D">
        <w:rPr>
          <w:rFonts w:asciiTheme="minorHAnsi" w:hAnsiTheme="minorHAnsi" w:cs="Arial"/>
          <w:lang w:val="en"/>
        </w:rPr>
        <w:t xml:space="preserve">Short-term mentoring should generally last no more than three months.  This can help where a particular area for development has been identified. Or where a specific skill development or sharing of targeted knowledge would be of benefit or where a person requires support with a short-term task, i.e. exploring models for Personal Hardship and Distress payment systems, case management, exploring relief and recovery </w:t>
      </w:r>
      <w:proofErr w:type="spellStart"/>
      <w:r w:rsidRPr="0060658D">
        <w:rPr>
          <w:rFonts w:asciiTheme="minorHAnsi" w:hAnsiTheme="minorHAnsi" w:cs="Arial"/>
          <w:lang w:val="en"/>
        </w:rPr>
        <w:t>centre</w:t>
      </w:r>
      <w:proofErr w:type="spellEnd"/>
      <w:r w:rsidRPr="0060658D">
        <w:rPr>
          <w:rFonts w:asciiTheme="minorHAnsi" w:hAnsiTheme="minorHAnsi" w:cs="Arial"/>
          <w:lang w:val="en"/>
        </w:rPr>
        <w:t xml:space="preserve"> management experience.</w:t>
      </w:r>
      <w:r w:rsidRPr="0060658D">
        <w:rPr>
          <w:rFonts w:asciiTheme="minorHAnsi" w:hAnsiTheme="minorHAnsi"/>
        </w:rPr>
        <w:t xml:space="preserve"> They can meet an immediate need in terms of: a boost to enthusiasm, ideas for further development or consolidating direction.</w:t>
      </w:r>
    </w:p>
    <w:p w14:paraId="2F88A350" w14:textId="6A6421A2" w:rsidR="0055177F" w:rsidRPr="0060658D" w:rsidRDefault="0055177F" w:rsidP="0055177F">
      <w:pPr>
        <w:tabs>
          <w:tab w:val="left" w:pos="1185"/>
        </w:tabs>
        <w:jc w:val="both"/>
        <w:rPr>
          <w:rFonts w:asciiTheme="minorHAnsi" w:hAnsiTheme="minorHAnsi"/>
        </w:rPr>
      </w:pPr>
      <w:r w:rsidRPr="0060658D">
        <w:rPr>
          <w:rFonts w:asciiTheme="minorHAnsi" w:hAnsiTheme="minorHAnsi"/>
        </w:rPr>
        <w:t xml:space="preserve">One-on-one formal mentoring, peer mentoring and online mentoring can be short or long-term and would depend entirely on the </w:t>
      </w:r>
      <w:proofErr w:type="spellStart"/>
      <w:r w:rsidR="00D87341" w:rsidRPr="0060658D">
        <w:rPr>
          <w:rFonts w:asciiTheme="minorHAnsi" w:hAnsiTheme="minorHAnsi"/>
        </w:rPr>
        <w:t>mentoree</w:t>
      </w:r>
      <w:r w:rsidRPr="0060658D">
        <w:rPr>
          <w:rFonts w:asciiTheme="minorHAnsi" w:hAnsiTheme="minorHAnsi"/>
        </w:rPr>
        <w:t>’s</w:t>
      </w:r>
      <w:proofErr w:type="spellEnd"/>
      <w:r w:rsidRPr="0060658D">
        <w:rPr>
          <w:rFonts w:asciiTheme="minorHAnsi" w:hAnsiTheme="minorHAnsi"/>
        </w:rPr>
        <w:t xml:space="preserve"> goals and needs. </w:t>
      </w:r>
    </w:p>
    <w:p w14:paraId="27EDEEBC" w14:textId="77777777" w:rsidR="0055177F" w:rsidRPr="003E5140" w:rsidRDefault="0055177F" w:rsidP="0055177F">
      <w:pPr>
        <w:tabs>
          <w:tab w:val="left" w:pos="1185"/>
        </w:tabs>
        <w:jc w:val="both"/>
        <w:rPr>
          <w:rFonts w:asciiTheme="majorHAnsi" w:hAnsiTheme="majorHAnsi"/>
        </w:rPr>
      </w:pPr>
    </w:p>
    <w:p w14:paraId="6DEC5E63" w14:textId="77777777" w:rsidR="0055177F" w:rsidRPr="0060658D" w:rsidRDefault="0055177F" w:rsidP="0055177F">
      <w:pPr>
        <w:pBdr>
          <w:bottom w:val="single" w:sz="4" w:space="3" w:color="194A88"/>
        </w:pBdr>
        <w:rPr>
          <w:rFonts w:ascii="Arial" w:hAnsi="Arial" w:cs="Arial"/>
          <w:b/>
          <w:bCs/>
          <w:iCs/>
          <w:color w:val="194A88"/>
        </w:rPr>
      </w:pPr>
      <w:r w:rsidRPr="0060658D">
        <w:rPr>
          <w:rFonts w:ascii="Arial" w:hAnsi="Arial" w:cs="Arial"/>
          <w:b/>
          <w:bCs/>
          <w:iCs/>
          <w:color w:val="194A88"/>
        </w:rPr>
        <w:t>5.1 Short or long-term mentoring</w:t>
      </w:r>
    </w:p>
    <w:p w14:paraId="1FEDEFBB" w14:textId="77777777" w:rsidR="0055177F" w:rsidRPr="003E5140" w:rsidRDefault="0055177F" w:rsidP="0055177F">
      <w:pPr>
        <w:jc w:val="center"/>
        <w:rPr>
          <w:rFonts w:asciiTheme="majorHAnsi" w:hAnsiTheme="majorHAnsi" w:cs="Arial"/>
        </w:rPr>
      </w:pPr>
    </w:p>
    <w:p w14:paraId="0612A4D7" w14:textId="77777777" w:rsidR="0055177F" w:rsidRPr="0060658D" w:rsidRDefault="0055177F" w:rsidP="0055177F">
      <w:pPr>
        <w:jc w:val="both"/>
        <w:rPr>
          <w:rFonts w:asciiTheme="minorHAnsi" w:hAnsiTheme="minorHAnsi" w:cs="Arial"/>
          <w:color w:val="0070C0"/>
        </w:rPr>
      </w:pPr>
      <w:r w:rsidRPr="0060658D">
        <w:rPr>
          <w:rFonts w:asciiTheme="minorHAnsi" w:hAnsiTheme="minorHAnsi" w:cs="Arial"/>
          <w:color w:val="0070C0"/>
        </w:rPr>
        <w:t>One-on-one formal mentoring</w:t>
      </w:r>
    </w:p>
    <w:p w14:paraId="144A7FA9" w14:textId="0FEB8F21" w:rsidR="0055177F" w:rsidRPr="0060658D" w:rsidRDefault="0055177F" w:rsidP="0055177F">
      <w:pPr>
        <w:jc w:val="both"/>
        <w:rPr>
          <w:rFonts w:asciiTheme="minorHAnsi" w:hAnsiTheme="minorHAnsi" w:cs="Arial"/>
        </w:rPr>
      </w:pPr>
      <w:r w:rsidRPr="0060658D">
        <w:rPr>
          <w:rFonts w:asciiTheme="minorHAnsi" w:hAnsiTheme="minorHAnsi" w:cs="Arial"/>
        </w:rPr>
        <w:t xml:space="preserve">This style of mentoring is aimed at transferring knowledge, empowering the </w:t>
      </w:r>
      <w:r w:rsidR="00D87341" w:rsidRPr="0060658D">
        <w:rPr>
          <w:rFonts w:asciiTheme="minorHAnsi" w:hAnsiTheme="minorHAnsi" w:cs="Arial"/>
        </w:rPr>
        <w:t>mentoree</w:t>
      </w:r>
      <w:r w:rsidRPr="0060658D">
        <w:rPr>
          <w:rFonts w:asciiTheme="minorHAnsi" w:hAnsiTheme="minorHAnsi" w:cs="Arial"/>
        </w:rPr>
        <w:t xml:space="preserve"> and has a strong focus on formal planning and action.  This is most likely suited to a person seeking higher level knowledge, skills and experience.</w:t>
      </w:r>
    </w:p>
    <w:p w14:paraId="091028AD" w14:textId="77777777" w:rsidR="0055177F" w:rsidRPr="0060658D" w:rsidRDefault="0055177F" w:rsidP="0055177F">
      <w:pPr>
        <w:jc w:val="both"/>
        <w:rPr>
          <w:rFonts w:asciiTheme="minorHAnsi" w:hAnsiTheme="minorHAnsi" w:cs="Arial"/>
          <w:b/>
        </w:rPr>
      </w:pPr>
    </w:p>
    <w:p w14:paraId="4BF523C1" w14:textId="77777777" w:rsidR="0055177F" w:rsidRPr="0060658D" w:rsidRDefault="0055177F" w:rsidP="0055177F">
      <w:pPr>
        <w:jc w:val="both"/>
        <w:rPr>
          <w:rFonts w:asciiTheme="minorHAnsi" w:hAnsiTheme="minorHAnsi" w:cs="Arial"/>
          <w:color w:val="0070C0"/>
        </w:rPr>
      </w:pPr>
      <w:r w:rsidRPr="0060658D">
        <w:rPr>
          <w:rFonts w:asciiTheme="minorHAnsi" w:hAnsiTheme="minorHAnsi" w:cs="Arial"/>
          <w:color w:val="0070C0"/>
        </w:rPr>
        <w:t>Peer Mentoring</w:t>
      </w:r>
    </w:p>
    <w:p w14:paraId="166971B7" w14:textId="77777777" w:rsidR="0055177F" w:rsidRPr="0060658D" w:rsidRDefault="0055177F" w:rsidP="0055177F">
      <w:pPr>
        <w:jc w:val="both"/>
        <w:rPr>
          <w:rFonts w:asciiTheme="minorHAnsi" w:hAnsiTheme="minorHAnsi" w:cs="Arial"/>
        </w:rPr>
      </w:pPr>
      <w:r w:rsidRPr="0060658D">
        <w:rPr>
          <w:rFonts w:asciiTheme="minorHAnsi" w:hAnsiTheme="minorHAnsi" w:cs="Arial"/>
        </w:rPr>
        <w:t>This is where colleagues mentor one another with an emphasis on mutual support, cooperation in researching areas of common interest, setting goals and understanding timelines.  This is mostly likely suited to senior managers and executives exploring what occur in other jurisdictions.</w:t>
      </w:r>
    </w:p>
    <w:p w14:paraId="663C41B6" w14:textId="77777777" w:rsidR="0055177F" w:rsidRPr="0060658D" w:rsidRDefault="0055177F" w:rsidP="0055177F">
      <w:pPr>
        <w:jc w:val="both"/>
        <w:rPr>
          <w:rFonts w:asciiTheme="minorHAnsi" w:hAnsiTheme="minorHAnsi" w:cs="Arial"/>
          <w:b/>
        </w:rPr>
      </w:pPr>
    </w:p>
    <w:p w14:paraId="30B1C0DB" w14:textId="77777777" w:rsidR="0055177F" w:rsidRPr="0060658D" w:rsidRDefault="0055177F" w:rsidP="0055177F">
      <w:pPr>
        <w:jc w:val="both"/>
        <w:rPr>
          <w:rFonts w:asciiTheme="minorHAnsi" w:hAnsiTheme="minorHAnsi" w:cs="Arial"/>
          <w:color w:val="0070C0"/>
        </w:rPr>
      </w:pPr>
      <w:r w:rsidRPr="0060658D">
        <w:rPr>
          <w:rFonts w:asciiTheme="minorHAnsi" w:hAnsiTheme="minorHAnsi" w:cs="Arial"/>
          <w:color w:val="0070C0"/>
        </w:rPr>
        <w:t>Online Mentoring</w:t>
      </w:r>
    </w:p>
    <w:p w14:paraId="2E404DF4" w14:textId="56C27EF5" w:rsidR="0055177F" w:rsidRPr="0060658D" w:rsidRDefault="0055177F" w:rsidP="0055177F">
      <w:pPr>
        <w:jc w:val="both"/>
        <w:rPr>
          <w:rFonts w:asciiTheme="minorHAnsi" w:hAnsiTheme="minorHAnsi" w:cs="Arial"/>
        </w:rPr>
      </w:pPr>
      <w:r w:rsidRPr="0060658D">
        <w:rPr>
          <w:rFonts w:asciiTheme="minorHAnsi" w:hAnsiTheme="minorHAnsi" w:cs="Arial"/>
        </w:rPr>
        <w:t xml:space="preserve">Online mentoring is most likely to succeed where the mentor and </w:t>
      </w:r>
      <w:r w:rsidR="00D87341" w:rsidRPr="0060658D">
        <w:rPr>
          <w:rFonts w:asciiTheme="minorHAnsi" w:hAnsiTheme="minorHAnsi" w:cs="Arial"/>
        </w:rPr>
        <w:t>mentoree</w:t>
      </w:r>
      <w:r w:rsidRPr="0060658D">
        <w:rPr>
          <w:rFonts w:asciiTheme="minorHAnsi" w:hAnsiTheme="minorHAnsi" w:cs="Arial"/>
        </w:rPr>
        <w:t xml:space="preserve"> know each other, or who have had one intensive face-to-face meeting, and could consider conducting their mentoring relationship at a distance.  This may suit many </w:t>
      </w:r>
      <w:proofErr w:type="spellStart"/>
      <w:r w:rsidR="00D87341" w:rsidRPr="0060658D">
        <w:rPr>
          <w:rFonts w:asciiTheme="minorHAnsi" w:hAnsiTheme="minorHAnsi" w:cs="Arial"/>
        </w:rPr>
        <w:t>mentoree</w:t>
      </w:r>
      <w:r w:rsidRPr="0060658D">
        <w:rPr>
          <w:rFonts w:asciiTheme="minorHAnsi" w:hAnsiTheme="minorHAnsi" w:cs="Arial"/>
        </w:rPr>
        <w:t>s</w:t>
      </w:r>
      <w:proofErr w:type="spellEnd"/>
      <w:r w:rsidRPr="0060658D">
        <w:rPr>
          <w:rFonts w:asciiTheme="minorHAnsi" w:hAnsiTheme="minorHAnsi" w:cs="Arial"/>
        </w:rPr>
        <w:t xml:space="preserve"> and, without detracting from face to face visits to observe, learn and interact, may be commonly used to conduct a mentoring or </w:t>
      </w:r>
      <w:proofErr w:type="gramStart"/>
      <w:r w:rsidRPr="0060658D">
        <w:rPr>
          <w:rFonts w:asciiTheme="minorHAnsi" w:hAnsiTheme="minorHAnsi" w:cs="Arial"/>
        </w:rPr>
        <w:t>peer</w:t>
      </w:r>
      <w:proofErr w:type="gramEnd"/>
      <w:r w:rsidRPr="0060658D">
        <w:rPr>
          <w:rFonts w:asciiTheme="minorHAnsi" w:hAnsiTheme="minorHAnsi" w:cs="Arial"/>
        </w:rPr>
        <w:t xml:space="preserve"> support partnership between Australia and New Zealand.</w:t>
      </w:r>
    </w:p>
    <w:p w14:paraId="73FB4C8C" w14:textId="77777777" w:rsidR="0055177F" w:rsidRPr="00B33326" w:rsidRDefault="0055177F" w:rsidP="0055177F">
      <w:pPr>
        <w:tabs>
          <w:tab w:val="left" w:pos="1185"/>
        </w:tabs>
        <w:jc w:val="both"/>
        <w:rPr>
          <w:rFonts w:asciiTheme="majorHAnsi" w:hAnsiTheme="majorHAnsi"/>
        </w:rPr>
      </w:pPr>
    </w:p>
    <w:p w14:paraId="0AB49EEF" w14:textId="77777777" w:rsidR="0055177F" w:rsidRPr="0060658D" w:rsidRDefault="0055177F" w:rsidP="0055177F">
      <w:pPr>
        <w:pStyle w:val="Subheading1"/>
        <w:spacing w:before="0" w:after="0" w:line="240" w:lineRule="auto"/>
        <w:rPr>
          <w:rFonts w:cs="Arial"/>
          <w:b/>
        </w:rPr>
      </w:pPr>
      <w:r w:rsidRPr="0060658D">
        <w:rPr>
          <w:rFonts w:cs="Arial"/>
          <w:b/>
        </w:rPr>
        <w:t xml:space="preserve">5.2 Consider your style and timeframe </w:t>
      </w:r>
    </w:p>
    <w:p w14:paraId="4E41E4E8" w14:textId="77777777" w:rsidR="0055177F" w:rsidRPr="00B33326" w:rsidRDefault="0055177F" w:rsidP="0055177F">
      <w:pPr>
        <w:tabs>
          <w:tab w:val="left" w:pos="1185"/>
        </w:tabs>
        <w:jc w:val="both"/>
        <w:rPr>
          <w:rFonts w:asciiTheme="majorHAnsi" w:hAnsiTheme="majorHAnsi"/>
        </w:rPr>
      </w:pPr>
    </w:p>
    <w:p w14:paraId="50F766F5" w14:textId="77777777" w:rsidR="0055177F" w:rsidRPr="0060658D" w:rsidRDefault="0055177F" w:rsidP="0055177F">
      <w:pPr>
        <w:tabs>
          <w:tab w:val="left" w:pos="1185"/>
        </w:tabs>
        <w:jc w:val="both"/>
        <w:rPr>
          <w:rFonts w:asciiTheme="minorHAnsi" w:hAnsiTheme="minorHAnsi"/>
        </w:rPr>
      </w:pPr>
      <w:r w:rsidRPr="0060658D">
        <w:rPr>
          <w:rFonts w:asciiTheme="minorHAnsi" w:hAnsiTheme="minorHAnsi"/>
        </w:rPr>
        <w:t>Consider the mentoring style and timeframe in which your mentoring goals could be achieved to discuss with your mentor at the initial session.</w:t>
      </w:r>
    </w:p>
    <w:p w14:paraId="544CFFFE" w14:textId="246A111A" w:rsidR="0055177F" w:rsidRPr="00810F8C" w:rsidRDefault="0055177F" w:rsidP="00810F8C">
      <w:pPr>
        <w:pStyle w:val="Heading1"/>
      </w:pPr>
      <w:bookmarkStart w:id="23" w:name="_Toc354472803"/>
      <w:bookmarkStart w:id="24" w:name="_Toc509930684"/>
      <w:bookmarkStart w:id="25" w:name="_Toc520792454"/>
      <w:r w:rsidRPr="00810F8C">
        <w:t>6. Develop an action plan and mentoring agreement</w:t>
      </w:r>
      <w:bookmarkEnd w:id="23"/>
      <w:bookmarkEnd w:id="24"/>
      <w:bookmarkEnd w:id="25"/>
    </w:p>
    <w:p w14:paraId="29059907" w14:textId="77777777" w:rsidR="0055177F" w:rsidRPr="0060658D" w:rsidRDefault="0055177F" w:rsidP="0055177F">
      <w:pPr>
        <w:pStyle w:val="Subheading1"/>
        <w:ind w:left="60"/>
        <w:rPr>
          <w:rFonts w:cs="Arial"/>
          <w:b/>
        </w:rPr>
      </w:pPr>
      <w:r w:rsidRPr="0060658D">
        <w:rPr>
          <w:rFonts w:cs="Arial"/>
          <w:b/>
        </w:rPr>
        <w:t>6.1 The Action Plan</w:t>
      </w:r>
    </w:p>
    <w:p w14:paraId="56CC6EA5" w14:textId="77777777" w:rsidR="0055177F" w:rsidRPr="00B33326" w:rsidRDefault="0055177F" w:rsidP="0055177F">
      <w:pPr>
        <w:rPr>
          <w:rFonts w:asciiTheme="majorHAnsi" w:hAnsiTheme="majorHAnsi" w:cs="Arial"/>
        </w:rPr>
      </w:pPr>
    </w:p>
    <w:p w14:paraId="7BBD8641" w14:textId="0ED67351" w:rsidR="0055177F" w:rsidRPr="0060658D" w:rsidRDefault="0055177F" w:rsidP="0055177F">
      <w:pPr>
        <w:jc w:val="both"/>
        <w:rPr>
          <w:rFonts w:asciiTheme="minorHAnsi" w:hAnsiTheme="minorHAnsi" w:cs="Arial"/>
        </w:rPr>
      </w:pPr>
      <w:r w:rsidRPr="0060658D">
        <w:rPr>
          <w:rFonts w:asciiTheme="minorHAnsi" w:hAnsiTheme="minorHAnsi" w:cs="Arial"/>
        </w:rPr>
        <w:t xml:space="preserve">An action plan will be essential to the success of the mentoring relationship.  A </w:t>
      </w:r>
      <w:r w:rsidR="00D87341" w:rsidRPr="0060658D">
        <w:rPr>
          <w:rFonts w:asciiTheme="minorHAnsi" w:hAnsiTheme="minorHAnsi" w:cs="Arial"/>
        </w:rPr>
        <w:t>Mentoree</w:t>
      </w:r>
      <w:r w:rsidRPr="0060658D">
        <w:rPr>
          <w:rFonts w:asciiTheme="minorHAnsi" w:hAnsiTheme="minorHAnsi" w:cs="Arial"/>
        </w:rPr>
        <w:t xml:space="preserve"> Action Plan template is available from the Program overview document. This has been created as a guide for you to develop your plan and consolidate the mentoring agreement with your mentor. </w:t>
      </w:r>
    </w:p>
    <w:p w14:paraId="30D47568" w14:textId="77777777" w:rsidR="0055177F" w:rsidRPr="0060658D" w:rsidRDefault="0055177F" w:rsidP="0055177F">
      <w:pPr>
        <w:jc w:val="both"/>
        <w:rPr>
          <w:rFonts w:asciiTheme="minorHAnsi" w:hAnsiTheme="minorHAnsi" w:cs="Arial"/>
        </w:rPr>
      </w:pPr>
    </w:p>
    <w:p w14:paraId="61A8F21E" w14:textId="6AE425B5" w:rsidR="0055177F" w:rsidRPr="0060658D" w:rsidRDefault="0055177F" w:rsidP="0055177F">
      <w:pPr>
        <w:jc w:val="both"/>
        <w:rPr>
          <w:rFonts w:asciiTheme="minorHAnsi" w:hAnsiTheme="minorHAnsi" w:cs="Arial"/>
        </w:rPr>
      </w:pPr>
      <w:r w:rsidRPr="0060658D">
        <w:rPr>
          <w:rFonts w:asciiTheme="minorHAnsi" w:hAnsiTheme="minorHAnsi" w:cs="Arial"/>
        </w:rPr>
        <w:t>Part 1 requires your personal goals and commitment to the process to be identified prior to the initial mentor-</w:t>
      </w:r>
      <w:r w:rsidR="00D87341" w:rsidRPr="0060658D">
        <w:rPr>
          <w:rFonts w:asciiTheme="minorHAnsi" w:hAnsiTheme="minorHAnsi" w:cs="Arial"/>
        </w:rPr>
        <w:t>mentoree</w:t>
      </w:r>
      <w:r w:rsidRPr="0060658D">
        <w:rPr>
          <w:rFonts w:asciiTheme="minorHAnsi" w:hAnsiTheme="minorHAnsi" w:cs="Arial"/>
        </w:rPr>
        <w:t xml:space="preserve"> meeting. The remaining sections are to be completed with your mentor.  This forms your relationship agreement.</w:t>
      </w:r>
    </w:p>
    <w:p w14:paraId="295D52D9" w14:textId="77777777" w:rsidR="0055177F" w:rsidRPr="0060658D" w:rsidRDefault="0055177F" w:rsidP="0055177F">
      <w:pPr>
        <w:pStyle w:val="Subheading1"/>
        <w:rPr>
          <w:rFonts w:cs="Arial"/>
          <w:b/>
        </w:rPr>
      </w:pPr>
      <w:r w:rsidRPr="0060658D">
        <w:rPr>
          <w:rFonts w:cs="Arial"/>
          <w:b/>
        </w:rPr>
        <w:t>6.2 Prior to the initial meeting</w:t>
      </w:r>
    </w:p>
    <w:p w14:paraId="7C402286" w14:textId="77777777" w:rsidR="0055177F" w:rsidRPr="00B33326" w:rsidRDefault="0055177F" w:rsidP="0055177F">
      <w:pPr>
        <w:tabs>
          <w:tab w:val="left" w:pos="1185"/>
        </w:tabs>
        <w:rPr>
          <w:rFonts w:asciiTheme="majorHAnsi" w:hAnsiTheme="majorHAnsi" w:cs="Arial"/>
        </w:rPr>
      </w:pPr>
    </w:p>
    <w:p w14:paraId="43796AC3" w14:textId="60D186CA" w:rsidR="0055177F" w:rsidRPr="0060658D" w:rsidRDefault="0055177F" w:rsidP="0055177F">
      <w:pPr>
        <w:tabs>
          <w:tab w:val="left" w:pos="1185"/>
        </w:tabs>
        <w:jc w:val="both"/>
        <w:rPr>
          <w:rFonts w:asciiTheme="minorHAnsi" w:hAnsiTheme="minorHAnsi" w:cs="Arial"/>
        </w:rPr>
      </w:pPr>
      <w:r w:rsidRPr="0060658D">
        <w:rPr>
          <w:rFonts w:asciiTheme="minorHAnsi" w:hAnsiTheme="minorHAnsi" w:cs="Arial"/>
        </w:rPr>
        <w:t xml:space="preserve">You, as the </w:t>
      </w:r>
      <w:r w:rsidR="00D87341" w:rsidRPr="0060658D">
        <w:rPr>
          <w:rFonts w:asciiTheme="minorHAnsi" w:hAnsiTheme="minorHAnsi" w:cs="Arial"/>
        </w:rPr>
        <w:t>mentoree</w:t>
      </w:r>
      <w:r w:rsidRPr="0060658D">
        <w:rPr>
          <w:rFonts w:asciiTheme="minorHAnsi" w:hAnsiTheme="minorHAnsi" w:cs="Arial"/>
        </w:rPr>
        <w:t>, are responsible for driving the mentoring relationship. In preparation for the initial meeting:</w:t>
      </w:r>
    </w:p>
    <w:p w14:paraId="24018CE3" w14:textId="77777777" w:rsidR="0055177F" w:rsidRPr="0060658D" w:rsidRDefault="0055177F" w:rsidP="0055177F">
      <w:pPr>
        <w:numPr>
          <w:ilvl w:val="0"/>
          <w:numId w:val="30"/>
        </w:numPr>
        <w:spacing w:before="120" w:after="120"/>
        <w:ind w:left="284" w:hanging="284"/>
        <w:jc w:val="both"/>
        <w:rPr>
          <w:rFonts w:asciiTheme="minorHAnsi" w:hAnsiTheme="minorHAnsi" w:cs="Arial"/>
        </w:rPr>
      </w:pPr>
      <w:r w:rsidRPr="0060658D">
        <w:rPr>
          <w:rFonts w:asciiTheme="minorHAnsi" w:hAnsiTheme="minorHAnsi" w:cs="Arial"/>
        </w:rPr>
        <w:t>outline your goals and forward them to your mentor for consideration prior to the meeting</w:t>
      </w:r>
    </w:p>
    <w:p w14:paraId="6A86B655" w14:textId="77777777" w:rsidR="0055177F" w:rsidRPr="0060658D" w:rsidRDefault="0055177F" w:rsidP="0055177F">
      <w:pPr>
        <w:numPr>
          <w:ilvl w:val="0"/>
          <w:numId w:val="30"/>
        </w:numPr>
        <w:spacing w:before="120" w:after="120"/>
        <w:ind w:left="284" w:hanging="284"/>
        <w:jc w:val="both"/>
        <w:rPr>
          <w:rFonts w:asciiTheme="minorHAnsi" w:hAnsiTheme="minorHAnsi" w:cs="Arial"/>
        </w:rPr>
      </w:pPr>
      <w:r w:rsidRPr="0060658D">
        <w:rPr>
          <w:rFonts w:asciiTheme="minorHAnsi" w:hAnsiTheme="minorHAnsi" w:cs="Arial"/>
        </w:rPr>
        <w:t>think about the mentoring style that will best suit your situation. And be ready to discuss this with your mentor.  Be flexible as your mentor’s situation requires consideration</w:t>
      </w:r>
    </w:p>
    <w:p w14:paraId="4D0DBADD" w14:textId="77777777" w:rsidR="0055177F" w:rsidRPr="0060658D" w:rsidRDefault="0055177F" w:rsidP="0055177F">
      <w:pPr>
        <w:numPr>
          <w:ilvl w:val="0"/>
          <w:numId w:val="30"/>
        </w:numPr>
        <w:spacing w:before="120" w:after="120"/>
        <w:ind w:left="284" w:hanging="284"/>
        <w:jc w:val="both"/>
        <w:rPr>
          <w:rFonts w:asciiTheme="minorHAnsi" w:hAnsiTheme="minorHAnsi" w:cs="Arial"/>
        </w:rPr>
      </w:pPr>
      <w:r w:rsidRPr="0060658D">
        <w:rPr>
          <w:rFonts w:asciiTheme="minorHAnsi" w:hAnsiTheme="minorHAnsi" w:cs="Arial"/>
        </w:rPr>
        <w:t>develop 3 – 5 possible strategies for achieving your goals</w:t>
      </w:r>
    </w:p>
    <w:p w14:paraId="7C691280" w14:textId="77777777" w:rsidR="00345128" w:rsidRPr="0060658D" w:rsidRDefault="00345128" w:rsidP="00345128">
      <w:pPr>
        <w:numPr>
          <w:ilvl w:val="0"/>
          <w:numId w:val="30"/>
        </w:numPr>
        <w:spacing w:before="120" w:after="120"/>
        <w:ind w:left="284" w:hanging="284"/>
        <w:jc w:val="both"/>
        <w:rPr>
          <w:rFonts w:asciiTheme="minorHAnsi" w:hAnsiTheme="minorHAnsi" w:cs="Arial"/>
        </w:rPr>
      </w:pPr>
      <w:r w:rsidRPr="0060658D">
        <w:rPr>
          <w:rFonts w:asciiTheme="minorHAnsi" w:hAnsiTheme="minorHAnsi" w:cs="Arial"/>
        </w:rPr>
        <w:t>confirm the first meeting date, time and venue with your chosen mentor</w:t>
      </w:r>
    </w:p>
    <w:p w14:paraId="22C67DEA" w14:textId="77777777" w:rsidR="0055177F" w:rsidRPr="0060658D" w:rsidRDefault="0055177F" w:rsidP="0055177F">
      <w:pPr>
        <w:numPr>
          <w:ilvl w:val="0"/>
          <w:numId w:val="30"/>
        </w:numPr>
        <w:spacing w:before="120" w:after="120"/>
        <w:ind w:left="284" w:hanging="284"/>
        <w:jc w:val="both"/>
        <w:rPr>
          <w:rFonts w:asciiTheme="minorHAnsi" w:hAnsiTheme="minorHAnsi" w:cs="Arial"/>
        </w:rPr>
      </w:pPr>
      <w:r w:rsidRPr="0060658D">
        <w:rPr>
          <w:rFonts w:asciiTheme="minorHAnsi" w:hAnsiTheme="minorHAnsi" w:cs="Arial"/>
        </w:rPr>
        <w:t xml:space="preserve">be prepared to develop the agreement at the first meeting </w:t>
      </w:r>
    </w:p>
    <w:p w14:paraId="2EBB33D2" w14:textId="77777777" w:rsidR="0055177F" w:rsidRPr="0060658D" w:rsidRDefault="0055177F" w:rsidP="0055177F">
      <w:pPr>
        <w:numPr>
          <w:ilvl w:val="0"/>
          <w:numId w:val="30"/>
        </w:numPr>
        <w:spacing w:before="120" w:after="120"/>
        <w:ind w:left="284" w:hanging="284"/>
        <w:jc w:val="both"/>
        <w:rPr>
          <w:rFonts w:asciiTheme="minorHAnsi" w:hAnsiTheme="minorHAnsi" w:cs="Arial"/>
        </w:rPr>
      </w:pPr>
      <w:proofErr w:type="gramStart"/>
      <w:r w:rsidRPr="0060658D">
        <w:rPr>
          <w:rFonts w:asciiTheme="minorHAnsi" w:hAnsiTheme="minorHAnsi" w:cs="Arial"/>
        </w:rPr>
        <w:t>list</w:t>
      </w:r>
      <w:proofErr w:type="gramEnd"/>
      <w:r w:rsidRPr="0060658D">
        <w:rPr>
          <w:rFonts w:asciiTheme="minorHAnsi" w:hAnsiTheme="minorHAnsi" w:cs="Arial"/>
        </w:rPr>
        <w:t xml:space="preserve"> questions you would like to ask your mentor to get to know them.</w:t>
      </w:r>
    </w:p>
    <w:p w14:paraId="5EBFDD2C" w14:textId="77777777" w:rsidR="0055177F" w:rsidRPr="0060658D" w:rsidRDefault="0055177F" w:rsidP="0055177F">
      <w:pPr>
        <w:pStyle w:val="Subheading1"/>
        <w:ind w:left="45"/>
        <w:rPr>
          <w:rFonts w:cs="Arial"/>
          <w:b/>
        </w:rPr>
      </w:pPr>
      <w:r w:rsidRPr="0060658D">
        <w:rPr>
          <w:rFonts w:cs="Arial"/>
          <w:b/>
        </w:rPr>
        <w:t>6.3 The initial meeting</w:t>
      </w:r>
    </w:p>
    <w:p w14:paraId="0194D1AE" w14:textId="77777777" w:rsidR="0055177F" w:rsidRPr="0060658D" w:rsidRDefault="0055177F" w:rsidP="0055177F">
      <w:pPr>
        <w:tabs>
          <w:tab w:val="left" w:pos="1185"/>
        </w:tabs>
        <w:rPr>
          <w:rFonts w:asciiTheme="minorHAnsi" w:hAnsiTheme="minorHAnsi" w:cs="Arial"/>
        </w:rPr>
      </w:pPr>
      <w:r w:rsidRPr="0060658D">
        <w:rPr>
          <w:rFonts w:asciiTheme="minorHAnsi" w:hAnsiTheme="minorHAnsi" w:cs="Arial"/>
        </w:rPr>
        <w:t>The purpose of the initial meeting is to get to know your mentor and to discuss and agree to the mentoring commitment.</w:t>
      </w:r>
    </w:p>
    <w:p w14:paraId="453CBAE1" w14:textId="77777777" w:rsidR="0055177F" w:rsidRPr="0060658D" w:rsidRDefault="0055177F" w:rsidP="0055177F">
      <w:pPr>
        <w:keepNext/>
        <w:jc w:val="both"/>
        <w:rPr>
          <w:rFonts w:asciiTheme="minorHAnsi" w:hAnsiTheme="minorHAnsi" w:cs="Arial"/>
        </w:rPr>
      </w:pPr>
    </w:p>
    <w:p w14:paraId="45DA2C32" w14:textId="77777777" w:rsidR="0055177F" w:rsidRPr="0060658D" w:rsidRDefault="0055177F" w:rsidP="0055177F">
      <w:pPr>
        <w:keepNext/>
        <w:jc w:val="both"/>
        <w:rPr>
          <w:rFonts w:asciiTheme="minorHAnsi" w:hAnsiTheme="minorHAnsi" w:cs="Arial"/>
          <w:lang w:val="en" w:eastAsia="en-GB"/>
        </w:rPr>
      </w:pPr>
      <w:r w:rsidRPr="0060658D">
        <w:rPr>
          <w:rFonts w:asciiTheme="minorHAnsi" w:hAnsiTheme="minorHAnsi" w:cs="Arial"/>
        </w:rPr>
        <w:t>Take the opportunity to get to know your mentor; ask questions and share information.</w:t>
      </w:r>
      <w:r w:rsidRPr="0060658D">
        <w:rPr>
          <w:rFonts w:asciiTheme="minorHAnsi" w:hAnsiTheme="minorHAnsi" w:cs="Arial"/>
          <w:lang w:val="en" w:eastAsia="en-GB"/>
        </w:rPr>
        <w:t xml:space="preserve"> Share your hopes, fears, ideas, achievements and goals openly. Your mentor will be able to get some insights into your perspective. Establishing rapport with your mentor is essential to the ongoing relationship.</w:t>
      </w:r>
    </w:p>
    <w:p w14:paraId="5DDE5307" w14:textId="77777777" w:rsidR="0055177F" w:rsidRPr="0060658D" w:rsidRDefault="0055177F" w:rsidP="0055177F">
      <w:pPr>
        <w:pStyle w:val="Subheading1"/>
        <w:rPr>
          <w:rFonts w:cs="Arial"/>
          <w:b/>
        </w:rPr>
      </w:pPr>
      <w:r w:rsidRPr="0060658D">
        <w:rPr>
          <w:rFonts w:cs="Arial"/>
          <w:b/>
        </w:rPr>
        <w:t>6.4 Complete the Action Plan</w:t>
      </w:r>
    </w:p>
    <w:p w14:paraId="35241DB8" w14:textId="77777777" w:rsidR="0055177F" w:rsidRPr="0060658D" w:rsidRDefault="0055177F" w:rsidP="0055177F">
      <w:pPr>
        <w:jc w:val="both"/>
        <w:rPr>
          <w:rFonts w:asciiTheme="minorHAnsi" w:hAnsiTheme="minorHAnsi" w:cs="Arial"/>
        </w:rPr>
      </w:pPr>
      <w:r w:rsidRPr="0060658D">
        <w:rPr>
          <w:rFonts w:asciiTheme="minorHAnsi" w:hAnsiTheme="minorHAnsi" w:cs="Arial"/>
        </w:rPr>
        <w:t xml:space="preserve">Work with your mentor to complete parts 2, 3 and 4 of the action plan. This will formally establish your </w:t>
      </w:r>
      <w:r w:rsidRPr="0060658D">
        <w:rPr>
          <w:rFonts w:asciiTheme="minorHAnsi" w:hAnsiTheme="minorHAnsi" w:cs="Arial"/>
          <w:b/>
        </w:rPr>
        <w:t>mentoring agreement</w:t>
      </w:r>
      <w:r w:rsidRPr="0060658D">
        <w:rPr>
          <w:rFonts w:asciiTheme="minorHAnsi" w:hAnsiTheme="minorHAnsi" w:cs="Arial"/>
        </w:rPr>
        <w:t xml:space="preserve"> which should include:</w:t>
      </w:r>
    </w:p>
    <w:p w14:paraId="4594DE15" w14:textId="77777777" w:rsidR="0055177F" w:rsidRPr="0060658D" w:rsidRDefault="0055177F" w:rsidP="0055177F">
      <w:pPr>
        <w:jc w:val="both"/>
        <w:rPr>
          <w:rFonts w:asciiTheme="minorHAnsi" w:hAnsiTheme="minorHAnsi" w:cs="Arial"/>
        </w:rPr>
      </w:pPr>
    </w:p>
    <w:p w14:paraId="7B1894FB" w14:textId="77777777" w:rsidR="0055177F" w:rsidRPr="0060658D" w:rsidRDefault="0055177F" w:rsidP="0055177F">
      <w:pPr>
        <w:numPr>
          <w:ilvl w:val="0"/>
          <w:numId w:val="31"/>
        </w:numPr>
        <w:spacing w:before="120"/>
        <w:ind w:left="425" w:hanging="425"/>
        <w:jc w:val="both"/>
        <w:rPr>
          <w:rFonts w:asciiTheme="minorHAnsi" w:hAnsiTheme="minorHAnsi" w:cs="Arial"/>
        </w:rPr>
      </w:pPr>
      <w:r w:rsidRPr="0060658D">
        <w:rPr>
          <w:rFonts w:asciiTheme="minorHAnsi" w:hAnsiTheme="minorHAnsi" w:cs="Arial"/>
        </w:rPr>
        <w:t>how you came to identify mentoring as your professional development strategy; confirmation of your manager’s approval to undertake mentoring. Your manager must sign part 1 of your action plan.</w:t>
      </w:r>
    </w:p>
    <w:p w14:paraId="79185AB7" w14:textId="77777777" w:rsidR="0055177F" w:rsidRPr="0060658D" w:rsidRDefault="0055177F" w:rsidP="0055177F">
      <w:pPr>
        <w:numPr>
          <w:ilvl w:val="0"/>
          <w:numId w:val="31"/>
        </w:numPr>
        <w:spacing w:before="120"/>
        <w:ind w:left="425" w:hanging="425"/>
        <w:jc w:val="both"/>
        <w:rPr>
          <w:rFonts w:asciiTheme="minorHAnsi" w:hAnsiTheme="minorHAnsi" w:cs="Arial"/>
        </w:rPr>
      </w:pPr>
      <w:r w:rsidRPr="0060658D">
        <w:rPr>
          <w:rFonts w:asciiTheme="minorHAnsi" w:hAnsiTheme="minorHAnsi" w:cs="Arial"/>
        </w:rPr>
        <w:t>your goals and initial strategies</w:t>
      </w:r>
    </w:p>
    <w:p w14:paraId="365D104C" w14:textId="77777777" w:rsidR="0055177F" w:rsidRPr="0060658D" w:rsidRDefault="0055177F" w:rsidP="0055177F">
      <w:pPr>
        <w:numPr>
          <w:ilvl w:val="0"/>
          <w:numId w:val="31"/>
        </w:numPr>
        <w:spacing w:before="120"/>
        <w:ind w:left="425" w:hanging="425"/>
        <w:jc w:val="both"/>
        <w:rPr>
          <w:rFonts w:asciiTheme="minorHAnsi" w:hAnsiTheme="minorHAnsi" w:cs="Arial"/>
        </w:rPr>
      </w:pPr>
      <w:r w:rsidRPr="0060658D">
        <w:rPr>
          <w:rFonts w:asciiTheme="minorHAnsi" w:hAnsiTheme="minorHAnsi" w:cs="Arial"/>
        </w:rPr>
        <w:t>details of the mentoring style you both feel would best suit the situation</w:t>
      </w:r>
    </w:p>
    <w:p w14:paraId="2B470A27" w14:textId="77777777" w:rsidR="0055177F" w:rsidRPr="0060658D" w:rsidRDefault="0055177F" w:rsidP="0055177F">
      <w:pPr>
        <w:numPr>
          <w:ilvl w:val="0"/>
          <w:numId w:val="31"/>
        </w:numPr>
        <w:spacing w:before="120"/>
        <w:ind w:left="425" w:hanging="425"/>
        <w:jc w:val="both"/>
        <w:rPr>
          <w:rFonts w:asciiTheme="minorHAnsi" w:hAnsiTheme="minorHAnsi" w:cs="Arial"/>
        </w:rPr>
      </w:pPr>
      <w:r w:rsidRPr="0060658D">
        <w:rPr>
          <w:rFonts w:asciiTheme="minorHAnsi" w:hAnsiTheme="minorHAnsi" w:cs="Arial"/>
        </w:rPr>
        <w:t>a timeframe for the mentoring relationship.  This will depend on your goal and may change over time.  Ideally the relationship should not exceed a 12 month period.</w:t>
      </w:r>
    </w:p>
    <w:p w14:paraId="5F5D4C23" w14:textId="77777777" w:rsidR="0055177F" w:rsidRPr="0060658D" w:rsidRDefault="0055177F" w:rsidP="0055177F">
      <w:pPr>
        <w:numPr>
          <w:ilvl w:val="0"/>
          <w:numId w:val="31"/>
        </w:numPr>
        <w:spacing w:before="120"/>
        <w:ind w:left="425" w:hanging="425"/>
        <w:jc w:val="both"/>
        <w:rPr>
          <w:rFonts w:asciiTheme="minorHAnsi" w:hAnsiTheme="minorHAnsi" w:cs="Arial"/>
        </w:rPr>
      </w:pPr>
      <w:r w:rsidRPr="0060658D">
        <w:rPr>
          <w:rFonts w:asciiTheme="minorHAnsi" w:hAnsiTheme="minorHAnsi" w:cs="Arial"/>
        </w:rPr>
        <w:t>frequency, structure and length of meetings. Establish a mutually agreed schedule for mentoring sessions,</w:t>
      </w:r>
      <w:r w:rsidRPr="0060658D">
        <w:rPr>
          <w:rFonts w:asciiTheme="minorHAnsi" w:hAnsiTheme="minorHAnsi" w:cs="Arial"/>
          <w:bCs/>
          <w:lang w:val="en" w:eastAsia="en-GB"/>
        </w:rPr>
        <w:t xml:space="preserve"> including how much notice each of you need if a session needs to be postponed. </w:t>
      </w:r>
    </w:p>
    <w:p w14:paraId="193ECFFB" w14:textId="77777777" w:rsidR="0055177F" w:rsidRPr="0060658D" w:rsidRDefault="0055177F" w:rsidP="0055177F">
      <w:pPr>
        <w:numPr>
          <w:ilvl w:val="0"/>
          <w:numId w:val="31"/>
        </w:numPr>
        <w:spacing w:before="120"/>
        <w:ind w:left="425" w:hanging="425"/>
        <w:jc w:val="both"/>
        <w:rPr>
          <w:rFonts w:asciiTheme="minorHAnsi" w:hAnsiTheme="minorHAnsi" w:cs="Arial"/>
        </w:rPr>
      </w:pPr>
      <w:r w:rsidRPr="0060658D">
        <w:rPr>
          <w:rFonts w:asciiTheme="minorHAnsi" w:hAnsiTheme="minorHAnsi" w:cs="Arial"/>
        </w:rPr>
        <w:t>how</w:t>
      </w:r>
      <w:r w:rsidRPr="0060658D">
        <w:rPr>
          <w:rFonts w:asciiTheme="minorHAnsi" w:hAnsiTheme="minorHAnsi" w:cs="Arial"/>
          <w:bCs/>
          <w:lang w:val="en" w:eastAsia="en-GB"/>
        </w:rPr>
        <w:t xml:space="preserve"> to best communicate, i.e. email, telephone, face-to-face</w:t>
      </w:r>
      <w:r w:rsidRPr="0060658D">
        <w:rPr>
          <w:rFonts w:asciiTheme="minorHAnsi" w:hAnsiTheme="minorHAnsi" w:cs="Arial"/>
        </w:rPr>
        <w:t xml:space="preserve"> </w:t>
      </w:r>
    </w:p>
    <w:p w14:paraId="19BD8DED" w14:textId="77777777" w:rsidR="0055177F" w:rsidRPr="0060658D" w:rsidRDefault="0055177F" w:rsidP="0055177F">
      <w:pPr>
        <w:numPr>
          <w:ilvl w:val="0"/>
          <w:numId w:val="31"/>
        </w:numPr>
        <w:spacing w:before="120"/>
        <w:ind w:left="425" w:hanging="425"/>
        <w:jc w:val="both"/>
        <w:rPr>
          <w:rFonts w:asciiTheme="minorHAnsi" w:hAnsiTheme="minorHAnsi" w:cs="Arial"/>
        </w:rPr>
      </w:pPr>
      <w:r w:rsidRPr="0060658D">
        <w:rPr>
          <w:rFonts w:asciiTheme="minorHAnsi" w:hAnsiTheme="minorHAnsi" w:cs="Arial"/>
        </w:rPr>
        <w:t>roles and responsibilities, i.e. how you will work together including spoken commitment to  confidentiality, agreement to two-way communication and feedback</w:t>
      </w:r>
    </w:p>
    <w:p w14:paraId="17FA8A5A" w14:textId="77777777" w:rsidR="0055177F" w:rsidRPr="0060658D" w:rsidRDefault="0055177F" w:rsidP="0055177F">
      <w:pPr>
        <w:numPr>
          <w:ilvl w:val="0"/>
          <w:numId w:val="31"/>
        </w:numPr>
        <w:spacing w:before="120"/>
        <w:ind w:left="425" w:hanging="425"/>
        <w:jc w:val="both"/>
        <w:rPr>
          <w:rFonts w:asciiTheme="minorHAnsi" w:hAnsiTheme="minorHAnsi" w:cs="Arial"/>
        </w:rPr>
      </w:pPr>
      <w:r w:rsidRPr="0060658D">
        <w:rPr>
          <w:rFonts w:asciiTheme="minorHAnsi" w:hAnsiTheme="minorHAnsi" w:cs="Arial"/>
        </w:rPr>
        <w:t>how you will monitor the relationship, e.g. timeframe, task completion, reviewing goals</w:t>
      </w:r>
    </w:p>
    <w:p w14:paraId="019A5C97" w14:textId="77777777" w:rsidR="0055177F" w:rsidRPr="0060658D" w:rsidRDefault="0055177F" w:rsidP="0055177F">
      <w:pPr>
        <w:numPr>
          <w:ilvl w:val="0"/>
          <w:numId w:val="31"/>
        </w:numPr>
        <w:spacing w:before="120"/>
        <w:ind w:left="425" w:hanging="425"/>
        <w:jc w:val="both"/>
        <w:rPr>
          <w:rFonts w:asciiTheme="minorHAnsi" w:hAnsiTheme="minorHAnsi" w:cs="Arial"/>
        </w:rPr>
      </w:pPr>
      <w:r w:rsidRPr="0060658D">
        <w:rPr>
          <w:rFonts w:asciiTheme="minorHAnsi" w:hAnsiTheme="minorHAnsi"/>
        </w:rPr>
        <w:t>how progress will be measured, i.e. how will you know the goal has been achieved?</w:t>
      </w:r>
    </w:p>
    <w:p w14:paraId="19DEC1AF" w14:textId="11285A18" w:rsidR="0055177F" w:rsidRPr="0060658D" w:rsidRDefault="0055177F" w:rsidP="0055177F">
      <w:pPr>
        <w:numPr>
          <w:ilvl w:val="0"/>
          <w:numId w:val="31"/>
        </w:numPr>
        <w:spacing w:before="120" w:after="200" w:line="260" w:lineRule="exact"/>
        <w:ind w:left="425" w:hanging="425"/>
        <w:jc w:val="both"/>
        <w:rPr>
          <w:rFonts w:asciiTheme="minorHAnsi" w:hAnsiTheme="minorHAnsi" w:cs="Arial"/>
        </w:rPr>
      </w:pPr>
      <w:r w:rsidRPr="0060658D">
        <w:rPr>
          <w:rFonts w:asciiTheme="minorHAnsi" w:hAnsiTheme="minorHAnsi"/>
        </w:rPr>
        <w:lastRenderedPageBreak/>
        <w:t xml:space="preserve">an ‘out’ clause.  </w:t>
      </w:r>
      <w:r w:rsidRPr="0060658D">
        <w:rPr>
          <w:rFonts w:asciiTheme="minorHAnsi" w:hAnsiTheme="minorHAnsi" w:cs="Arial"/>
        </w:rPr>
        <w:t xml:space="preserve">When commencing a mentoring relationship it is important to discuss and agree on when and how to end the mentoring relationship. It should be agreed that the relationship will end on good terms whether it is a planned or unplanned ending. </w:t>
      </w:r>
      <w:r w:rsidRPr="0060658D">
        <w:rPr>
          <w:rFonts w:asciiTheme="minorHAnsi" w:hAnsiTheme="minorHAnsi"/>
        </w:rPr>
        <w:t xml:space="preserve">If the mentoring relationship is not effective or there is no change in circumstances, then it is appropriate for the </w:t>
      </w:r>
      <w:r w:rsidR="00D87341" w:rsidRPr="0060658D">
        <w:rPr>
          <w:rFonts w:asciiTheme="minorHAnsi" w:hAnsiTheme="minorHAnsi"/>
        </w:rPr>
        <w:t>mentoree</w:t>
      </w:r>
      <w:r w:rsidRPr="0060658D">
        <w:rPr>
          <w:rFonts w:asciiTheme="minorHAnsi" w:hAnsiTheme="minorHAnsi"/>
        </w:rPr>
        <w:t xml:space="preserve"> or mentor to end the mentoring relationship amicably.</w:t>
      </w:r>
    </w:p>
    <w:p w14:paraId="11B90C3A" w14:textId="77777777" w:rsidR="0055177F" w:rsidRPr="0060658D" w:rsidRDefault="0055177F" w:rsidP="0055177F">
      <w:pPr>
        <w:pStyle w:val="Subheading1"/>
        <w:rPr>
          <w:rFonts w:cs="Arial"/>
          <w:b/>
        </w:rPr>
      </w:pPr>
      <w:r w:rsidRPr="0060658D">
        <w:rPr>
          <w:rFonts w:cs="Arial"/>
          <w:b/>
        </w:rPr>
        <w:t>6.5 Changing your goals or strategies</w:t>
      </w:r>
    </w:p>
    <w:p w14:paraId="0316CE26" w14:textId="77777777" w:rsidR="0055177F" w:rsidRPr="0060658D" w:rsidRDefault="0055177F" w:rsidP="0055177F">
      <w:pPr>
        <w:spacing w:before="60"/>
        <w:rPr>
          <w:rFonts w:asciiTheme="minorHAnsi" w:hAnsiTheme="minorHAnsi" w:cs="Arial"/>
        </w:rPr>
      </w:pPr>
      <w:r w:rsidRPr="0060658D">
        <w:rPr>
          <w:rFonts w:asciiTheme="minorHAnsi" w:hAnsiTheme="minorHAnsi" w:cs="Arial"/>
        </w:rPr>
        <w:t>Part 5 of the action plan should be used if the goal or strategies change at any stage in the mentoring process.</w:t>
      </w:r>
    </w:p>
    <w:p w14:paraId="1CEF4510" w14:textId="77777777" w:rsidR="0055177F" w:rsidRPr="0060658D" w:rsidRDefault="0055177F" w:rsidP="0055177F">
      <w:pPr>
        <w:rPr>
          <w:rFonts w:asciiTheme="minorHAnsi" w:hAnsiTheme="minorHAnsi" w:cs="Arial"/>
        </w:rPr>
      </w:pPr>
    </w:p>
    <w:p w14:paraId="223929F5" w14:textId="141EE82B" w:rsidR="0055177F" w:rsidRPr="00B33326" w:rsidRDefault="0055177F" w:rsidP="00810F8C">
      <w:pPr>
        <w:pStyle w:val="Heading1"/>
      </w:pPr>
      <w:bookmarkStart w:id="26" w:name="_Ref357161009"/>
      <w:bookmarkStart w:id="27" w:name="_Toc354472804"/>
      <w:bookmarkStart w:id="28" w:name="_Toc509930685"/>
      <w:bookmarkStart w:id="29" w:name="_Toc520792455"/>
      <w:r>
        <w:t xml:space="preserve">7. </w:t>
      </w:r>
      <w:r w:rsidRPr="00B33326">
        <w:t>M</w:t>
      </w:r>
      <w:r>
        <w:t xml:space="preserve">aking the partnership </w:t>
      </w:r>
      <w:r w:rsidRPr="00B33326">
        <w:t>work</w:t>
      </w:r>
      <w:bookmarkEnd w:id="26"/>
      <w:bookmarkEnd w:id="27"/>
      <w:r>
        <w:t>: Your learning journey</w:t>
      </w:r>
      <w:bookmarkEnd w:id="28"/>
      <w:bookmarkEnd w:id="29"/>
    </w:p>
    <w:p w14:paraId="060B5225" w14:textId="77777777" w:rsidR="0055177F" w:rsidRPr="0060658D" w:rsidRDefault="0055177F" w:rsidP="0055177F">
      <w:pPr>
        <w:pStyle w:val="Subheading1"/>
        <w:jc w:val="both"/>
        <w:rPr>
          <w:rFonts w:asciiTheme="minorHAnsi" w:hAnsiTheme="minorHAnsi"/>
          <w:color w:val="auto"/>
        </w:rPr>
      </w:pPr>
      <w:r w:rsidRPr="0060658D">
        <w:rPr>
          <w:rFonts w:asciiTheme="minorHAnsi" w:hAnsiTheme="minorHAnsi"/>
          <w:color w:val="auto"/>
        </w:rPr>
        <w:t>The following tips will provide a guide for conducting meetings and ensuring your learning goal is met. Refresh on these tips prior to and after each meeting:</w:t>
      </w:r>
    </w:p>
    <w:p w14:paraId="7B5AFEC3" w14:textId="77777777" w:rsidR="0055177F" w:rsidRPr="0060658D" w:rsidRDefault="0055177F" w:rsidP="0055177F">
      <w:pPr>
        <w:pStyle w:val="Subheading1"/>
        <w:rPr>
          <w:rFonts w:cs="Arial"/>
          <w:b/>
        </w:rPr>
      </w:pPr>
      <w:r w:rsidRPr="0060658D">
        <w:rPr>
          <w:rFonts w:cs="Arial"/>
          <w:b/>
        </w:rPr>
        <w:t>7.1 Be prepared for each session</w:t>
      </w:r>
    </w:p>
    <w:p w14:paraId="6CEC7290" w14:textId="77777777" w:rsidR="0055177F" w:rsidRPr="0060658D" w:rsidRDefault="0055177F" w:rsidP="0055177F">
      <w:pPr>
        <w:jc w:val="both"/>
        <w:rPr>
          <w:rFonts w:asciiTheme="minorHAnsi" w:hAnsiTheme="minorHAnsi" w:cs="Arial"/>
          <w:lang w:val="en" w:eastAsia="en-GB"/>
        </w:rPr>
      </w:pPr>
      <w:r w:rsidRPr="0060658D">
        <w:rPr>
          <w:rFonts w:asciiTheme="minorHAnsi" w:hAnsiTheme="minorHAnsi" w:cs="Arial"/>
          <w:lang w:val="en" w:eastAsia="en-GB"/>
        </w:rPr>
        <w:t xml:space="preserve">Model professionalism at your mentoring meetings by being prompt, well prepared and maintain professional courtesy and respect. </w:t>
      </w:r>
    </w:p>
    <w:p w14:paraId="45F40050" w14:textId="77777777" w:rsidR="0055177F" w:rsidRPr="0060658D" w:rsidRDefault="0055177F" w:rsidP="0055177F">
      <w:pPr>
        <w:spacing w:before="120"/>
        <w:jc w:val="both"/>
        <w:rPr>
          <w:rFonts w:asciiTheme="minorHAnsi" w:hAnsiTheme="minorHAnsi" w:cs="Arial"/>
          <w:lang w:val="en" w:eastAsia="en-GB"/>
        </w:rPr>
      </w:pPr>
      <w:r w:rsidRPr="0060658D">
        <w:rPr>
          <w:rFonts w:asciiTheme="minorHAnsi" w:hAnsiTheme="minorHAnsi" w:cs="Arial"/>
          <w:lang w:val="en" w:eastAsia="en-GB"/>
        </w:rPr>
        <w:t>Preparation means coming to the conversation with a good idea of what you would like to focus on during the time together.</w:t>
      </w:r>
    </w:p>
    <w:p w14:paraId="3CBCDC99" w14:textId="77777777" w:rsidR="0055177F" w:rsidRPr="0060658D" w:rsidRDefault="0055177F" w:rsidP="0055177F">
      <w:pPr>
        <w:spacing w:before="120"/>
        <w:jc w:val="both"/>
        <w:rPr>
          <w:rFonts w:asciiTheme="minorHAnsi" w:hAnsiTheme="minorHAnsi" w:cs="Arial"/>
          <w:lang w:val="en" w:eastAsia="en-GB"/>
        </w:rPr>
      </w:pPr>
      <w:r w:rsidRPr="0060658D">
        <w:rPr>
          <w:rFonts w:asciiTheme="minorHAnsi" w:hAnsiTheme="minorHAnsi" w:cs="Arial"/>
          <w:lang w:val="en" w:eastAsia="en-GB"/>
        </w:rPr>
        <w:t>Be punctual and ready to give a brief update on recent progress and developments, review the goals and propose an agenda for the meeting; emailing topics to the mentor ahead of time can be valuable!</w:t>
      </w:r>
    </w:p>
    <w:p w14:paraId="3467A3C3" w14:textId="77777777" w:rsidR="0055177F" w:rsidRPr="0060658D" w:rsidRDefault="0055177F" w:rsidP="0055177F">
      <w:pPr>
        <w:spacing w:before="120"/>
        <w:jc w:val="both"/>
        <w:rPr>
          <w:rFonts w:asciiTheme="minorHAnsi" w:hAnsiTheme="minorHAnsi" w:cs="Arial"/>
          <w:lang w:val="en" w:eastAsia="en-GB"/>
        </w:rPr>
      </w:pPr>
      <w:r w:rsidRPr="0060658D">
        <w:rPr>
          <w:rFonts w:asciiTheme="minorHAnsi" w:hAnsiTheme="minorHAnsi" w:cs="Arial"/>
          <w:lang w:val="en" w:eastAsia="en-GB"/>
        </w:rPr>
        <w:t xml:space="preserve">A mentoring learning journal specifically for this program is a good tool to capture your learning journey. </w:t>
      </w:r>
    </w:p>
    <w:p w14:paraId="070242F0" w14:textId="77777777" w:rsidR="0055177F" w:rsidRPr="0060658D" w:rsidRDefault="0055177F" w:rsidP="0055177F">
      <w:pPr>
        <w:pStyle w:val="Subheading1"/>
        <w:rPr>
          <w:rFonts w:cs="Arial"/>
          <w:b/>
        </w:rPr>
      </w:pPr>
      <w:r w:rsidRPr="0060658D">
        <w:rPr>
          <w:rFonts w:cs="Arial"/>
          <w:b/>
        </w:rPr>
        <w:t>7.2 Stick to the plan</w:t>
      </w:r>
    </w:p>
    <w:p w14:paraId="7CCEB585" w14:textId="77777777" w:rsidR="0055177F" w:rsidRPr="0060658D" w:rsidRDefault="0055177F" w:rsidP="0055177F">
      <w:pPr>
        <w:spacing w:before="120"/>
        <w:jc w:val="both"/>
        <w:rPr>
          <w:rFonts w:asciiTheme="minorHAnsi" w:hAnsiTheme="minorHAnsi" w:cs="Arial"/>
          <w:lang w:val="en" w:eastAsia="en-GB"/>
        </w:rPr>
      </w:pPr>
      <w:r w:rsidRPr="0060658D">
        <w:rPr>
          <w:rFonts w:asciiTheme="minorHAnsi" w:hAnsiTheme="minorHAnsi" w:cs="Arial"/>
          <w:lang w:val="en" w:eastAsia="en-GB"/>
        </w:rPr>
        <w:t>Schedule your mentoring sessions immediately and build in enough time around the sessions to prepare. Your mentor is a volunteer whose extra time is scarce. By establishing a time commitment and ensuring conversations start and end on time, you will demonstrate respect and responsibility to your mentor and a commitment to your mentoring program.</w:t>
      </w:r>
    </w:p>
    <w:p w14:paraId="2116A255" w14:textId="77777777" w:rsidR="0055177F" w:rsidRPr="0060658D" w:rsidRDefault="0055177F" w:rsidP="0055177F">
      <w:pPr>
        <w:spacing w:before="120"/>
        <w:jc w:val="both"/>
        <w:rPr>
          <w:rFonts w:asciiTheme="minorHAnsi" w:hAnsiTheme="minorHAnsi" w:cs="Arial"/>
          <w:lang w:val="en" w:eastAsia="en-GB"/>
        </w:rPr>
      </w:pPr>
      <w:r w:rsidRPr="0060658D">
        <w:rPr>
          <w:rFonts w:asciiTheme="minorHAnsi" w:hAnsiTheme="minorHAnsi" w:cs="Arial"/>
          <w:lang w:val="en" w:eastAsia="en-GB"/>
        </w:rPr>
        <w:t>Review your goals at the beginning of each meeting.</w:t>
      </w:r>
    </w:p>
    <w:p w14:paraId="7C5E69D2" w14:textId="77777777" w:rsidR="0055177F" w:rsidRPr="00B33326" w:rsidRDefault="0055177F" w:rsidP="0055177F">
      <w:pPr>
        <w:pStyle w:val="Subheading1"/>
        <w:rPr>
          <w:rFonts w:asciiTheme="majorHAnsi" w:hAnsiTheme="majorHAnsi"/>
          <w:b/>
        </w:rPr>
      </w:pPr>
      <w:r>
        <w:rPr>
          <w:rFonts w:asciiTheme="majorHAnsi" w:hAnsiTheme="majorHAnsi"/>
          <w:b/>
        </w:rPr>
        <w:t xml:space="preserve">7.3 </w:t>
      </w:r>
      <w:r w:rsidRPr="00B33326">
        <w:rPr>
          <w:rFonts w:asciiTheme="majorHAnsi" w:hAnsiTheme="majorHAnsi"/>
          <w:b/>
        </w:rPr>
        <w:t>Ask direct questions</w:t>
      </w:r>
    </w:p>
    <w:p w14:paraId="4D0EA06A" w14:textId="4642E07F" w:rsidR="0055177F" w:rsidRPr="0060658D" w:rsidRDefault="0055177F" w:rsidP="0055177F">
      <w:pPr>
        <w:jc w:val="both"/>
        <w:rPr>
          <w:rFonts w:asciiTheme="minorHAnsi" w:hAnsiTheme="minorHAnsi" w:cs="Arial"/>
          <w:lang w:val="en" w:eastAsia="en-GB"/>
        </w:rPr>
      </w:pPr>
      <w:r w:rsidRPr="0060658D">
        <w:rPr>
          <w:rFonts w:asciiTheme="minorHAnsi" w:hAnsiTheme="minorHAnsi" w:cs="Arial"/>
          <w:bCs/>
          <w:lang w:val="en" w:eastAsia="en-GB"/>
        </w:rPr>
        <w:t>Be clear about what you most want to know.</w:t>
      </w:r>
      <w:r w:rsidRPr="0060658D">
        <w:rPr>
          <w:rFonts w:asciiTheme="minorHAnsi" w:hAnsiTheme="minorHAnsi" w:cs="Arial"/>
          <w:lang w:val="en" w:eastAsia="en-GB"/>
        </w:rPr>
        <w:t xml:space="preserve"> Since the </w:t>
      </w:r>
      <w:proofErr w:type="spellStart"/>
      <w:r w:rsidR="00D87341" w:rsidRPr="0060658D">
        <w:rPr>
          <w:rFonts w:asciiTheme="minorHAnsi" w:hAnsiTheme="minorHAnsi" w:cs="Arial"/>
          <w:lang w:val="en" w:eastAsia="en-GB"/>
        </w:rPr>
        <w:t>mentoree</w:t>
      </w:r>
      <w:proofErr w:type="spellEnd"/>
      <w:r w:rsidRPr="0060658D">
        <w:rPr>
          <w:rFonts w:asciiTheme="minorHAnsi" w:hAnsiTheme="minorHAnsi" w:cs="Arial"/>
          <w:lang w:val="en" w:eastAsia="en-GB"/>
        </w:rPr>
        <w:t xml:space="preserve"> is the one who establishes the agenda for the conversation, you are in a position to set this up in a way that provides the most relevance and value for you.</w:t>
      </w:r>
    </w:p>
    <w:p w14:paraId="452CD78D" w14:textId="77777777" w:rsidR="0055177F" w:rsidRDefault="0055177F" w:rsidP="0055177F">
      <w:pPr>
        <w:spacing w:before="120"/>
        <w:jc w:val="both"/>
        <w:rPr>
          <w:rFonts w:asciiTheme="minorHAnsi" w:hAnsiTheme="minorHAnsi" w:cs="Arial"/>
          <w:lang w:val="en" w:eastAsia="en-GB"/>
        </w:rPr>
      </w:pPr>
      <w:r w:rsidRPr="0060658D">
        <w:rPr>
          <w:rFonts w:asciiTheme="minorHAnsi" w:hAnsiTheme="minorHAnsi" w:cs="Arial"/>
          <w:lang w:val="en" w:eastAsia="en-GB"/>
        </w:rPr>
        <w:t>Let your mentor know what is foremost on your mind and what would be helpful to talk about. If the conversation strays, just prompt the mentor to return to the original topic. You are responsible for ensuring that the conversation meets your needs.</w:t>
      </w:r>
    </w:p>
    <w:p w14:paraId="13788BDD" w14:textId="77777777" w:rsidR="006C312E" w:rsidRPr="0060658D" w:rsidRDefault="006C312E" w:rsidP="0055177F">
      <w:pPr>
        <w:spacing w:before="120"/>
        <w:jc w:val="both"/>
        <w:rPr>
          <w:rFonts w:asciiTheme="minorHAnsi" w:hAnsiTheme="minorHAnsi" w:cs="Arial"/>
          <w:lang w:val="en" w:eastAsia="en-GB"/>
        </w:rPr>
      </w:pPr>
    </w:p>
    <w:p w14:paraId="64561C47" w14:textId="77777777" w:rsidR="0055177F" w:rsidRPr="0060658D" w:rsidRDefault="0055177F" w:rsidP="0055177F">
      <w:pPr>
        <w:pStyle w:val="Subheading1"/>
        <w:rPr>
          <w:rFonts w:cs="Arial"/>
          <w:b/>
        </w:rPr>
      </w:pPr>
      <w:r w:rsidRPr="0060658D">
        <w:rPr>
          <w:rFonts w:cs="Arial"/>
          <w:b/>
        </w:rPr>
        <w:lastRenderedPageBreak/>
        <w:t>7.4 Listen with an open mind</w:t>
      </w:r>
    </w:p>
    <w:p w14:paraId="5687CAC0" w14:textId="77777777" w:rsidR="0055177F" w:rsidRPr="0060658D" w:rsidRDefault="0055177F" w:rsidP="0055177F">
      <w:pPr>
        <w:spacing w:before="120"/>
        <w:jc w:val="both"/>
        <w:rPr>
          <w:rFonts w:asciiTheme="minorHAnsi" w:hAnsiTheme="minorHAnsi" w:cs="Arial"/>
          <w:lang w:val="en" w:eastAsia="en-GB"/>
        </w:rPr>
      </w:pPr>
      <w:r w:rsidRPr="0060658D">
        <w:rPr>
          <w:rFonts w:asciiTheme="minorHAnsi" w:hAnsiTheme="minorHAnsi" w:cs="Arial"/>
          <w:lang w:val="en" w:eastAsia="en-GB"/>
        </w:rPr>
        <w:t>Challenge yourself to find the connection from the advice or perspective you are hearing. Aim to learn something new as a result of each meeting.</w:t>
      </w:r>
    </w:p>
    <w:p w14:paraId="327A045D" w14:textId="77777777" w:rsidR="0055177F" w:rsidRPr="0060658D" w:rsidRDefault="0055177F" w:rsidP="0055177F">
      <w:pPr>
        <w:pStyle w:val="Subheading1"/>
        <w:rPr>
          <w:rFonts w:cs="Arial"/>
          <w:b/>
        </w:rPr>
      </w:pPr>
      <w:r w:rsidRPr="0060658D">
        <w:rPr>
          <w:rFonts w:cs="Arial"/>
          <w:b/>
        </w:rPr>
        <w:t>7.5 Focus on the relationship</w:t>
      </w:r>
    </w:p>
    <w:p w14:paraId="0E062ABF" w14:textId="77777777" w:rsidR="0055177F" w:rsidRPr="0060658D" w:rsidRDefault="0055177F" w:rsidP="0055177F">
      <w:pPr>
        <w:spacing w:before="120"/>
        <w:jc w:val="both"/>
        <w:rPr>
          <w:rFonts w:asciiTheme="minorHAnsi" w:hAnsiTheme="minorHAnsi" w:cs="Arial"/>
          <w:lang w:val="en" w:eastAsia="en-GB"/>
        </w:rPr>
      </w:pPr>
      <w:r w:rsidRPr="0060658D">
        <w:rPr>
          <w:rFonts w:asciiTheme="minorHAnsi" w:hAnsiTheme="minorHAnsi" w:cs="Arial"/>
          <w:lang w:val="en" w:eastAsia="en-GB"/>
        </w:rPr>
        <w:t>Your mentor’s role is not to get another job for you or to solve possible issues in your workplace. Be realistic in your expectations and focus on building a relationship that enables the challenge for growth and development.</w:t>
      </w:r>
    </w:p>
    <w:p w14:paraId="1DA29564" w14:textId="77777777" w:rsidR="0055177F" w:rsidRPr="0060658D" w:rsidRDefault="0055177F" w:rsidP="0055177F">
      <w:pPr>
        <w:jc w:val="both"/>
        <w:rPr>
          <w:rFonts w:asciiTheme="minorHAnsi" w:hAnsiTheme="minorHAnsi" w:cs="Arial"/>
          <w:lang w:val="en" w:eastAsia="en-GB"/>
        </w:rPr>
      </w:pPr>
    </w:p>
    <w:p w14:paraId="0149D30E" w14:textId="77777777" w:rsidR="0055177F" w:rsidRPr="0060658D" w:rsidRDefault="0055177F" w:rsidP="0055177F">
      <w:pPr>
        <w:tabs>
          <w:tab w:val="left" w:pos="1185"/>
        </w:tabs>
        <w:spacing w:after="120"/>
        <w:jc w:val="both"/>
        <w:rPr>
          <w:rFonts w:asciiTheme="minorHAnsi" w:hAnsiTheme="minorHAnsi" w:cs="Arial"/>
        </w:rPr>
      </w:pPr>
      <w:r w:rsidRPr="0060658D">
        <w:rPr>
          <w:rFonts w:asciiTheme="minorHAnsi" w:hAnsiTheme="minorHAnsi" w:cs="Arial"/>
        </w:rPr>
        <w:t xml:space="preserve">When the mentoring relationship formalises and begins to take on importance for both individuals, relationship norms will develop.  Both parties will learn how to communicate effectively. </w:t>
      </w:r>
    </w:p>
    <w:p w14:paraId="08327CA2" w14:textId="77777777" w:rsidR="0055177F" w:rsidRPr="0060658D" w:rsidRDefault="0055177F" w:rsidP="0055177F">
      <w:pPr>
        <w:pStyle w:val="Subheading1"/>
        <w:rPr>
          <w:rFonts w:cs="Arial"/>
          <w:b/>
        </w:rPr>
      </w:pPr>
      <w:r w:rsidRPr="0060658D">
        <w:rPr>
          <w:rFonts w:cs="Arial"/>
          <w:b/>
        </w:rPr>
        <w:t>7.6 Ask questions</w:t>
      </w:r>
    </w:p>
    <w:p w14:paraId="13E3FD57" w14:textId="77777777" w:rsidR="0055177F" w:rsidRPr="0060658D" w:rsidRDefault="0055177F" w:rsidP="0055177F">
      <w:pPr>
        <w:spacing w:before="120"/>
        <w:jc w:val="both"/>
        <w:rPr>
          <w:rFonts w:asciiTheme="minorHAnsi" w:hAnsiTheme="minorHAnsi" w:cs="Arial"/>
          <w:lang w:val="en" w:eastAsia="en-GB"/>
        </w:rPr>
      </w:pPr>
      <w:r w:rsidRPr="0060658D">
        <w:rPr>
          <w:rFonts w:asciiTheme="minorHAnsi" w:hAnsiTheme="minorHAnsi" w:cs="Arial"/>
          <w:lang w:val="en" w:eastAsia="en-GB"/>
        </w:rPr>
        <w:t>The most enjoyable mentoring sessions flow with a natural back-and-forth dialogue. Relax and enjoy getting to know one another. Don’t be shy about asking questions, curiosity is a good trait.  Simple questions can give you good information: “what was that like for you?” or “how did you feel at the time?” Ask a question at the start of each session to get to know your mentor’s experiences, such as, “how has your career path evolved?” or “in hindsight, is there anything you would have done differently?”</w:t>
      </w:r>
    </w:p>
    <w:p w14:paraId="2C7AB136" w14:textId="77777777" w:rsidR="0055177F" w:rsidRPr="0060658D" w:rsidRDefault="0055177F" w:rsidP="0055177F">
      <w:pPr>
        <w:pStyle w:val="Subheading1"/>
        <w:rPr>
          <w:rFonts w:cs="Arial"/>
          <w:b/>
        </w:rPr>
      </w:pPr>
      <w:r w:rsidRPr="0060658D">
        <w:rPr>
          <w:rFonts w:cs="Arial"/>
          <w:b/>
        </w:rPr>
        <w:t>7.7 Take notes</w:t>
      </w:r>
    </w:p>
    <w:p w14:paraId="79ED2218" w14:textId="77777777" w:rsidR="0055177F" w:rsidRPr="0060658D" w:rsidRDefault="0055177F" w:rsidP="0055177F">
      <w:pPr>
        <w:jc w:val="both"/>
        <w:rPr>
          <w:rFonts w:asciiTheme="minorHAnsi" w:hAnsiTheme="minorHAnsi" w:cs="Arial"/>
          <w:lang w:val="en" w:eastAsia="en-GB"/>
        </w:rPr>
      </w:pPr>
      <w:r w:rsidRPr="0060658D">
        <w:rPr>
          <w:rFonts w:asciiTheme="minorHAnsi" w:hAnsiTheme="minorHAnsi" w:cs="Arial"/>
          <w:lang w:val="en" w:eastAsia="en-GB"/>
        </w:rPr>
        <w:t>It is difficult to remember key points and commitments after a meeting. Keep a notebook and jot down ideas and insights during sessions and in between sessions to discuss at the next one. Capture the commitments you and your mentor make to each other so you are able to follow up appropriately. Set aside 15 minutes post meeting to reflect on what you learned and what actions you might take to follow up.</w:t>
      </w:r>
    </w:p>
    <w:p w14:paraId="1941E121" w14:textId="77777777" w:rsidR="0055177F" w:rsidRPr="0060658D" w:rsidRDefault="0055177F" w:rsidP="0055177F">
      <w:pPr>
        <w:pStyle w:val="Subheading1"/>
        <w:rPr>
          <w:rFonts w:cs="Arial"/>
          <w:b/>
        </w:rPr>
      </w:pPr>
      <w:r w:rsidRPr="0060658D">
        <w:rPr>
          <w:rFonts w:cs="Arial"/>
          <w:b/>
        </w:rPr>
        <w:t>7.8 Provide context and brief updates to help your mentor to understand you</w:t>
      </w:r>
    </w:p>
    <w:p w14:paraId="0F666829" w14:textId="77777777" w:rsidR="0055177F" w:rsidRPr="0060658D" w:rsidRDefault="0055177F" w:rsidP="0055177F">
      <w:pPr>
        <w:spacing w:after="100" w:afterAutospacing="1"/>
        <w:rPr>
          <w:rFonts w:asciiTheme="minorHAnsi" w:hAnsiTheme="minorHAnsi" w:cs="Arial"/>
          <w:lang w:val="en" w:eastAsia="en-GB"/>
        </w:rPr>
      </w:pPr>
      <w:r w:rsidRPr="0060658D">
        <w:rPr>
          <w:rFonts w:asciiTheme="minorHAnsi" w:hAnsiTheme="minorHAnsi" w:cs="Arial"/>
          <w:lang w:val="en" w:eastAsia="en-GB"/>
        </w:rPr>
        <w:t xml:space="preserve">At the beginning of each session, provide a brief update on progress since the last conversation. This may require 10 minutes to reflect on the notes from the previous meeting and your progress to date. </w:t>
      </w:r>
    </w:p>
    <w:p w14:paraId="66B6B712" w14:textId="77777777" w:rsidR="0055177F" w:rsidRPr="0060658D" w:rsidRDefault="0055177F" w:rsidP="0055177F">
      <w:pPr>
        <w:pStyle w:val="Subheading1"/>
        <w:rPr>
          <w:rFonts w:cs="Arial"/>
          <w:b/>
        </w:rPr>
      </w:pPr>
      <w:r w:rsidRPr="0060658D">
        <w:rPr>
          <w:rFonts w:cs="Arial"/>
          <w:b/>
        </w:rPr>
        <w:t>7.9 Respect your mentor’s boundaries</w:t>
      </w:r>
    </w:p>
    <w:p w14:paraId="0A9A2700" w14:textId="5C92F408" w:rsidR="0055177F" w:rsidRPr="0060658D" w:rsidRDefault="0055177F" w:rsidP="0055177F">
      <w:pPr>
        <w:jc w:val="both"/>
        <w:rPr>
          <w:rFonts w:asciiTheme="minorHAnsi" w:hAnsiTheme="minorHAnsi" w:cs="Arial"/>
          <w:lang w:val="en" w:eastAsia="en-GB"/>
        </w:rPr>
      </w:pPr>
      <w:r w:rsidRPr="0060658D">
        <w:rPr>
          <w:rFonts w:asciiTheme="minorHAnsi" w:hAnsiTheme="minorHAnsi" w:cs="Arial"/>
          <w:lang w:val="en" w:eastAsia="en-GB"/>
        </w:rPr>
        <w:t xml:space="preserve">The mentor’s role is to support your development through regular conversation. Outside of the session, most mentors have limited time to engage with </w:t>
      </w:r>
      <w:proofErr w:type="spellStart"/>
      <w:r w:rsidR="00D87341" w:rsidRPr="0060658D">
        <w:rPr>
          <w:rFonts w:asciiTheme="minorHAnsi" w:hAnsiTheme="minorHAnsi" w:cs="Arial"/>
          <w:lang w:val="en" w:eastAsia="en-GB"/>
        </w:rPr>
        <w:t>mentoree</w:t>
      </w:r>
      <w:r w:rsidRPr="0060658D">
        <w:rPr>
          <w:rFonts w:asciiTheme="minorHAnsi" w:hAnsiTheme="minorHAnsi" w:cs="Arial"/>
          <w:lang w:val="en" w:eastAsia="en-GB"/>
        </w:rPr>
        <w:t>s</w:t>
      </w:r>
      <w:proofErr w:type="spellEnd"/>
      <w:r w:rsidRPr="0060658D">
        <w:rPr>
          <w:rFonts w:asciiTheme="minorHAnsi" w:hAnsiTheme="minorHAnsi" w:cs="Arial"/>
          <w:lang w:val="en" w:eastAsia="en-GB"/>
        </w:rPr>
        <w:t>. Communicate respectfully with the mentor, and be careful not to inundate them with emails or phone calls outside of the session. Respect the time boundaries of the session and do all you can to end at the agreed time.</w:t>
      </w:r>
    </w:p>
    <w:p w14:paraId="56D6EF55" w14:textId="77777777" w:rsidR="0055177F" w:rsidRPr="0060658D" w:rsidRDefault="0055177F" w:rsidP="0055177F">
      <w:pPr>
        <w:pStyle w:val="Subheading1"/>
        <w:keepNext/>
        <w:rPr>
          <w:rFonts w:cs="Arial"/>
          <w:b/>
        </w:rPr>
      </w:pPr>
      <w:r w:rsidRPr="0060658D">
        <w:rPr>
          <w:rFonts w:cs="Arial"/>
          <w:b/>
        </w:rPr>
        <w:t>7.10 Follow up on agreements</w:t>
      </w:r>
    </w:p>
    <w:p w14:paraId="0EA882E6" w14:textId="77777777" w:rsidR="0055177F" w:rsidRPr="0060658D" w:rsidRDefault="0055177F" w:rsidP="0055177F">
      <w:pPr>
        <w:keepNext/>
        <w:jc w:val="both"/>
        <w:rPr>
          <w:rFonts w:asciiTheme="minorHAnsi" w:hAnsiTheme="minorHAnsi" w:cs="Arial"/>
          <w:lang w:val="en" w:eastAsia="en-GB"/>
        </w:rPr>
      </w:pPr>
      <w:r w:rsidRPr="0060658D">
        <w:rPr>
          <w:rFonts w:asciiTheme="minorHAnsi" w:hAnsiTheme="minorHAnsi" w:cs="Arial"/>
          <w:bCs/>
          <w:lang w:val="en" w:eastAsia="en-GB"/>
        </w:rPr>
        <w:t xml:space="preserve">If </w:t>
      </w:r>
      <w:r w:rsidRPr="0060658D">
        <w:rPr>
          <w:rFonts w:asciiTheme="minorHAnsi" w:hAnsiTheme="minorHAnsi" w:cs="Arial"/>
          <w:lang w:val="en" w:eastAsia="en-GB"/>
        </w:rPr>
        <w:t>you have made a commitment to take a step as a result of the mentoring session, make sure you do so. It is discouraging for the mentor if you have made commitments you then fail to act on.</w:t>
      </w:r>
    </w:p>
    <w:p w14:paraId="71B25E0F" w14:textId="77777777" w:rsidR="0055177F" w:rsidRPr="0060658D" w:rsidRDefault="0055177F" w:rsidP="0055177F">
      <w:pPr>
        <w:keepNext/>
        <w:spacing w:before="120"/>
        <w:jc w:val="both"/>
        <w:rPr>
          <w:rFonts w:asciiTheme="minorHAnsi" w:hAnsiTheme="minorHAnsi" w:cs="Arial"/>
          <w:lang w:val="en" w:eastAsia="en-GB"/>
        </w:rPr>
      </w:pPr>
      <w:r w:rsidRPr="0060658D">
        <w:rPr>
          <w:rFonts w:asciiTheme="minorHAnsi" w:hAnsiTheme="minorHAnsi" w:cs="Arial"/>
          <w:lang w:val="en" w:eastAsia="en-GB"/>
        </w:rPr>
        <w:t>You can also help the mentor to keep their commitment by sending a brief thank you note after a session that also lists any agreed actions.</w:t>
      </w:r>
    </w:p>
    <w:p w14:paraId="62CF619B" w14:textId="77777777" w:rsidR="0055177F" w:rsidRPr="0060658D" w:rsidRDefault="0055177F" w:rsidP="0055177F">
      <w:pPr>
        <w:pStyle w:val="Subheading1"/>
        <w:rPr>
          <w:rFonts w:cs="Arial"/>
          <w:b/>
        </w:rPr>
      </w:pPr>
      <w:r w:rsidRPr="0060658D">
        <w:rPr>
          <w:rFonts w:cs="Arial"/>
          <w:b/>
        </w:rPr>
        <w:t>7.11 Be prepared to learn from a range of people</w:t>
      </w:r>
    </w:p>
    <w:p w14:paraId="48E05066" w14:textId="77777777" w:rsidR="0055177F" w:rsidRPr="0060658D" w:rsidRDefault="0055177F" w:rsidP="0055177F">
      <w:pPr>
        <w:jc w:val="both"/>
        <w:rPr>
          <w:rFonts w:asciiTheme="minorHAnsi" w:hAnsiTheme="minorHAnsi" w:cs="Arial"/>
          <w:lang w:val="en" w:eastAsia="en-GB"/>
        </w:rPr>
      </w:pPr>
      <w:r w:rsidRPr="0060658D">
        <w:rPr>
          <w:rFonts w:asciiTheme="minorHAnsi" w:hAnsiTheme="minorHAnsi" w:cs="Arial"/>
          <w:lang w:val="en" w:eastAsia="en-GB"/>
        </w:rPr>
        <w:t xml:space="preserve">In the past, people believed that a strong personal connection was essential to a mentoring relationship. However, mentoring serves many purposes and does not necessarily require a deep </w:t>
      </w:r>
      <w:r w:rsidRPr="0060658D">
        <w:rPr>
          <w:rFonts w:asciiTheme="minorHAnsi" w:hAnsiTheme="minorHAnsi" w:cs="Arial"/>
          <w:lang w:val="en" w:eastAsia="en-GB"/>
        </w:rPr>
        <w:lastRenderedPageBreak/>
        <w:t xml:space="preserve">personal connection. Mentoring may be short-term, specific to a situation, focused on a particular area of development, or may even turn out to be a life-long conversation!  By </w:t>
      </w:r>
      <w:proofErr w:type="spellStart"/>
      <w:r w:rsidRPr="0060658D">
        <w:rPr>
          <w:rFonts w:asciiTheme="minorHAnsi" w:hAnsiTheme="minorHAnsi" w:cs="Arial"/>
          <w:lang w:val="en" w:eastAsia="en-GB"/>
        </w:rPr>
        <w:t>recognising</w:t>
      </w:r>
      <w:proofErr w:type="spellEnd"/>
      <w:r w:rsidRPr="0060658D">
        <w:rPr>
          <w:rFonts w:asciiTheme="minorHAnsi" w:hAnsiTheme="minorHAnsi" w:cs="Arial"/>
          <w:lang w:val="en" w:eastAsia="en-GB"/>
        </w:rPr>
        <w:t xml:space="preserve"> you can benefit from a variety of perspectives and styles – even those quite different from your own – you will open yourself up to new ideas, valuable information, and a wide range of perspectives. You and your mentor don’t have to have everything in common to have a productive exchange.</w:t>
      </w:r>
    </w:p>
    <w:p w14:paraId="607931C5" w14:textId="77777777" w:rsidR="0055177F" w:rsidRPr="0060658D" w:rsidRDefault="0055177F" w:rsidP="0055177F">
      <w:pPr>
        <w:pStyle w:val="Subheading1"/>
        <w:rPr>
          <w:rFonts w:cs="Arial"/>
          <w:b/>
        </w:rPr>
      </w:pPr>
      <w:r w:rsidRPr="0060658D">
        <w:rPr>
          <w:rFonts w:cs="Arial"/>
          <w:b/>
        </w:rPr>
        <w:t>7.12 Acknowledgement</w:t>
      </w:r>
    </w:p>
    <w:p w14:paraId="24772ECE" w14:textId="77777777" w:rsidR="0055177F" w:rsidRDefault="0055177F" w:rsidP="0055177F">
      <w:pPr>
        <w:rPr>
          <w:rFonts w:asciiTheme="minorHAnsi" w:hAnsiTheme="minorHAnsi" w:cs="Arial"/>
          <w:lang w:val="en" w:eastAsia="en-GB"/>
        </w:rPr>
      </w:pPr>
      <w:r w:rsidRPr="0060658D">
        <w:rPr>
          <w:rFonts w:asciiTheme="minorHAnsi" w:hAnsiTheme="minorHAnsi" w:cs="Arial"/>
          <w:lang w:val="en" w:eastAsia="en-GB"/>
        </w:rPr>
        <w:t>After each session, express appreciation by identifying specific insights or examples you feel helped you. This information will let your mentor know more about what you value and guide them in future sessions to ensure they make a difference.</w:t>
      </w:r>
    </w:p>
    <w:p w14:paraId="129A69CA" w14:textId="77777777" w:rsidR="006C312E" w:rsidRPr="0060658D" w:rsidRDefault="006C312E" w:rsidP="0055177F">
      <w:pPr>
        <w:rPr>
          <w:rFonts w:asciiTheme="minorHAnsi" w:hAnsiTheme="minorHAnsi" w:cs="Arial"/>
          <w:lang w:val="en" w:eastAsia="en-GB"/>
        </w:rPr>
      </w:pPr>
    </w:p>
    <w:p w14:paraId="0B4B5F51" w14:textId="77777777" w:rsidR="0055177F" w:rsidRPr="00B33326" w:rsidRDefault="0055177F" w:rsidP="0055177F">
      <w:pPr>
        <w:rPr>
          <w:rFonts w:asciiTheme="majorHAnsi" w:hAnsiTheme="majorHAnsi" w:cs="Arial"/>
          <w:lang w:val="en" w:eastAsia="en-GB"/>
        </w:rPr>
      </w:pPr>
    </w:p>
    <w:p w14:paraId="65946F08" w14:textId="415D20DB" w:rsidR="0055177F" w:rsidRPr="00B33326" w:rsidRDefault="0055177F" w:rsidP="0055177F">
      <w:pPr>
        <w:pBdr>
          <w:top w:val="single" w:sz="24" w:space="1" w:color="194A88"/>
          <w:bottom w:val="single" w:sz="24" w:space="1" w:color="194A88"/>
        </w:pBdr>
        <w:jc w:val="both"/>
        <w:rPr>
          <w:rFonts w:asciiTheme="majorHAnsi" w:hAnsiTheme="majorHAnsi"/>
          <w:i/>
          <w:iCs/>
          <w:color w:val="000000"/>
          <w:sz w:val="28"/>
          <w:szCs w:val="28"/>
        </w:rPr>
      </w:pPr>
      <w:r w:rsidRPr="00B33326">
        <w:rPr>
          <w:rFonts w:asciiTheme="majorHAnsi" w:hAnsiTheme="majorHAnsi"/>
          <w:iCs/>
          <w:color w:val="000000"/>
          <w:sz w:val="28"/>
          <w:szCs w:val="28"/>
        </w:rPr>
        <w:t xml:space="preserve">The mentor’s role is </w:t>
      </w:r>
      <w:r w:rsidRPr="00B33326">
        <w:rPr>
          <w:rFonts w:asciiTheme="majorHAnsi" w:hAnsiTheme="majorHAnsi"/>
          <w:b/>
          <w:iCs/>
          <w:color w:val="000000"/>
          <w:sz w:val="28"/>
          <w:szCs w:val="28"/>
        </w:rPr>
        <w:t>not</w:t>
      </w:r>
      <w:r w:rsidRPr="00B33326">
        <w:rPr>
          <w:rFonts w:asciiTheme="majorHAnsi" w:hAnsiTheme="majorHAnsi"/>
          <w:iCs/>
          <w:color w:val="000000"/>
          <w:sz w:val="28"/>
          <w:szCs w:val="28"/>
        </w:rPr>
        <w:t xml:space="preserve"> to provide solutions. It is to challenge, ask reflective questions and encourage the </w:t>
      </w:r>
      <w:r w:rsidR="00D87341">
        <w:rPr>
          <w:rFonts w:asciiTheme="majorHAnsi" w:hAnsiTheme="majorHAnsi"/>
          <w:iCs/>
          <w:color w:val="000000"/>
          <w:sz w:val="28"/>
          <w:szCs w:val="28"/>
        </w:rPr>
        <w:t>mentoree</w:t>
      </w:r>
      <w:r w:rsidRPr="00B33326">
        <w:rPr>
          <w:rFonts w:asciiTheme="majorHAnsi" w:hAnsiTheme="majorHAnsi"/>
          <w:iCs/>
          <w:color w:val="000000"/>
          <w:sz w:val="28"/>
          <w:szCs w:val="28"/>
        </w:rPr>
        <w:t xml:space="preserve"> to seek solutions.</w:t>
      </w:r>
    </w:p>
    <w:p w14:paraId="47C4CE4B" w14:textId="171E8FD1" w:rsidR="0055177F" w:rsidRPr="00B33326" w:rsidRDefault="00F873F1" w:rsidP="00810F8C">
      <w:pPr>
        <w:pStyle w:val="Heading1"/>
        <w:rPr>
          <w:lang w:val="x-none" w:eastAsia="x-none"/>
        </w:rPr>
      </w:pPr>
      <w:bookmarkStart w:id="30" w:name="_Toc354472805"/>
      <w:bookmarkStart w:id="31" w:name="_Toc509930686"/>
      <w:bookmarkStart w:id="32" w:name="_Toc520792456"/>
      <w:r>
        <w:t>8.</w:t>
      </w:r>
      <w:r w:rsidR="0055177F">
        <w:t xml:space="preserve"> </w:t>
      </w:r>
      <w:r w:rsidR="0055177F" w:rsidRPr="00B33326">
        <w:t>Evaluate regularly</w:t>
      </w:r>
      <w:bookmarkEnd w:id="30"/>
      <w:bookmarkEnd w:id="31"/>
      <w:bookmarkEnd w:id="32"/>
    </w:p>
    <w:p w14:paraId="642AE358" w14:textId="77777777" w:rsidR="0055177F" w:rsidRPr="0060658D" w:rsidRDefault="0055177F" w:rsidP="0055177F">
      <w:pPr>
        <w:pStyle w:val="Subheading1"/>
        <w:rPr>
          <w:rFonts w:cs="Arial"/>
          <w:b/>
        </w:rPr>
      </w:pPr>
      <w:r w:rsidRPr="0060658D">
        <w:rPr>
          <w:rFonts w:cs="Arial"/>
          <w:b/>
        </w:rPr>
        <w:t>8.1 Evaluate the mentoring relationship</w:t>
      </w:r>
    </w:p>
    <w:p w14:paraId="5C60877A" w14:textId="77777777" w:rsidR="0055177F" w:rsidRPr="0060658D" w:rsidRDefault="0055177F" w:rsidP="0055177F">
      <w:pPr>
        <w:jc w:val="both"/>
        <w:rPr>
          <w:rFonts w:asciiTheme="minorHAnsi" w:hAnsiTheme="minorHAnsi" w:cs="Arial"/>
        </w:rPr>
      </w:pPr>
      <w:r w:rsidRPr="0060658D">
        <w:rPr>
          <w:rFonts w:asciiTheme="minorHAnsi" w:hAnsiTheme="minorHAnsi" w:cs="Arial"/>
        </w:rPr>
        <w:t>It is important to review your relationship at the end of every mentoring meeting. The success of the relationship often hinges on the ability to give and receive feedback.</w:t>
      </w:r>
    </w:p>
    <w:p w14:paraId="7E3A2B5C" w14:textId="77777777" w:rsidR="0055177F" w:rsidRPr="0060658D" w:rsidRDefault="0055177F" w:rsidP="0055177F">
      <w:pPr>
        <w:pStyle w:val="Subheading1"/>
        <w:rPr>
          <w:rFonts w:cs="Arial"/>
          <w:b/>
        </w:rPr>
      </w:pPr>
      <w:r w:rsidRPr="0060658D">
        <w:rPr>
          <w:rFonts w:cs="Arial"/>
          <w:b/>
        </w:rPr>
        <w:t>8.2 Review your mentoring goals</w:t>
      </w:r>
    </w:p>
    <w:p w14:paraId="189E52AC" w14:textId="77777777" w:rsidR="0055177F" w:rsidRPr="0060658D" w:rsidRDefault="0055177F" w:rsidP="0055177F">
      <w:pPr>
        <w:tabs>
          <w:tab w:val="left" w:pos="1185"/>
        </w:tabs>
        <w:jc w:val="both"/>
        <w:rPr>
          <w:rFonts w:asciiTheme="minorHAnsi" w:hAnsiTheme="minorHAnsi" w:cs="Arial"/>
        </w:rPr>
      </w:pPr>
      <w:r w:rsidRPr="0060658D">
        <w:rPr>
          <w:rFonts w:asciiTheme="minorHAnsi" w:hAnsiTheme="minorHAnsi" w:cs="Arial"/>
        </w:rPr>
        <w:t>It is also important to regularly review your goal. Spend time discussing and measuring your goal and achievements.  It may be your initial goals and strategies need to be modified or the timeframe reassessed. There is value in recognising the need for adjustments to the plan and being prepared to make them. Use part 5 of your relationship agreement to make the adjustments.</w:t>
      </w:r>
    </w:p>
    <w:p w14:paraId="0CD659D8" w14:textId="77777777" w:rsidR="0055177F" w:rsidRPr="0060658D" w:rsidRDefault="0055177F" w:rsidP="0055177F">
      <w:pPr>
        <w:pStyle w:val="Subheading1"/>
        <w:rPr>
          <w:rFonts w:cs="Arial"/>
          <w:b/>
        </w:rPr>
      </w:pPr>
      <w:r w:rsidRPr="0060658D">
        <w:rPr>
          <w:rFonts w:cs="Arial"/>
          <w:b/>
        </w:rPr>
        <w:t>8.3 Achieving the goal</w:t>
      </w:r>
    </w:p>
    <w:p w14:paraId="16416047" w14:textId="77777777" w:rsidR="0055177F" w:rsidRPr="0060658D" w:rsidRDefault="0055177F" w:rsidP="0055177F">
      <w:pPr>
        <w:tabs>
          <w:tab w:val="left" w:pos="1185"/>
        </w:tabs>
        <w:jc w:val="both"/>
        <w:rPr>
          <w:rFonts w:asciiTheme="minorHAnsi" w:hAnsiTheme="minorHAnsi" w:cs="Arial"/>
        </w:rPr>
      </w:pPr>
      <w:r w:rsidRPr="0060658D">
        <w:rPr>
          <w:rFonts w:asciiTheme="minorHAnsi" w:hAnsiTheme="minorHAnsi" w:cs="Arial"/>
        </w:rPr>
        <w:t>Once the goal has been met then it is time to end the mentoring relationship.</w:t>
      </w:r>
    </w:p>
    <w:p w14:paraId="65174F18" w14:textId="0A80073E" w:rsidR="0055177F" w:rsidRPr="00B33326" w:rsidRDefault="0055177F" w:rsidP="00810F8C">
      <w:pPr>
        <w:pStyle w:val="Heading1"/>
      </w:pPr>
      <w:bookmarkStart w:id="33" w:name="_Toc354472806"/>
      <w:bookmarkStart w:id="34" w:name="_Toc509930687"/>
      <w:bookmarkStart w:id="35" w:name="_Toc520792457"/>
      <w:r>
        <w:t xml:space="preserve">9. </w:t>
      </w:r>
      <w:r w:rsidRPr="00B33326">
        <w:t>Identify learning and achievements</w:t>
      </w:r>
      <w:bookmarkEnd w:id="33"/>
      <w:bookmarkEnd w:id="34"/>
      <w:bookmarkEnd w:id="35"/>
    </w:p>
    <w:p w14:paraId="4A423A9D" w14:textId="77777777" w:rsidR="0055177F" w:rsidRPr="0060658D" w:rsidRDefault="0055177F" w:rsidP="0055177F">
      <w:pPr>
        <w:tabs>
          <w:tab w:val="left" w:pos="1185"/>
        </w:tabs>
        <w:jc w:val="both"/>
        <w:rPr>
          <w:rFonts w:asciiTheme="minorHAnsi" w:hAnsiTheme="minorHAnsi" w:cs="Arial"/>
        </w:rPr>
      </w:pPr>
      <w:r w:rsidRPr="0060658D">
        <w:rPr>
          <w:rFonts w:asciiTheme="minorHAnsi" w:hAnsiTheme="minorHAnsi" w:cs="Arial"/>
        </w:rPr>
        <w:t>When you start to display autonomy and independence and feel confident in achieving your goals, you will rely less on the mentoring relationship. You will either be near the end date of the relationship agreement or you may wish to bring the end date forward and think about ending the relationship.</w:t>
      </w:r>
    </w:p>
    <w:p w14:paraId="69CF6C47" w14:textId="77777777" w:rsidR="0055177F" w:rsidRDefault="0055177F" w:rsidP="0055177F">
      <w:pPr>
        <w:jc w:val="both"/>
        <w:rPr>
          <w:rFonts w:asciiTheme="minorHAnsi" w:hAnsiTheme="minorHAnsi" w:cs="Arial"/>
        </w:rPr>
      </w:pPr>
      <w:r w:rsidRPr="0060658D">
        <w:rPr>
          <w:rFonts w:asciiTheme="minorHAnsi" w:hAnsiTheme="minorHAnsi" w:cs="Arial"/>
        </w:rPr>
        <w:t xml:space="preserve">All mentoring relationships need to come to an end at some point and usually within 12 months.  This final phase of the mentoring relationship offers an opportunity for personal growth and reflection regardless of whether the relationship has been effective or not. To end the relationship, regardless of its success or not (see part 4 of the action plan), you should set up a meeting specifically for this purpose and discuss the following: </w:t>
      </w:r>
    </w:p>
    <w:p w14:paraId="48D92F51" w14:textId="77777777" w:rsidR="006C312E" w:rsidRDefault="006C312E" w:rsidP="0055177F">
      <w:pPr>
        <w:jc w:val="both"/>
        <w:rPr>
          <w:rFonts w:asciiTheme="minorHAnsi" w:hAnsiTheme="minorHAnsi" w:cs="Arial"/>
        </w:rPr>
      </w:pPr>
    </w:p>
    <w:p w14:paraId="4EF91476" w14:textId="77777777" w:rsidR="006C312E" w:rsidRPr="0060658D" w:rsidRDefault="006C312E" w:rsidP="0055177F">
      <w:pPr>
        <w:jc w:val="both"/>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4287"/>
      </w:tblGrid>
      <w:tr w:rsidR="0055177F" w:rsidRPr="006E1768" w14:paraId="7E9F2F19" w14:textId="77777777" w:rsidTr="000C2DFB">
        <w:tc>
          <w:tcPr>
            <w:tcW w:w="4569" w:type="dxa"/>
            <w:shd w:val="clear" w:color="auto" w:fill="auto"/>
          </w:tcPr>
          <w:p w14:paraId="5579D86D" w14:textId="3634E9D2" w:rsidR="0055177F" w:rsidRDefault="0055177F" w:rsidP="000C2DFB">
            <w:pPr>
              <w:spacing w:before="120"/>
              <w:jc w:val="both"/>
              <w:rPr>
                <w:rFonts w:cs="Arial"/>
              </w:rPr>
            </w:pPr>
            <w:r>
              <w:rPr>
                <w:rFonts w:cs="Arial"/>
              </w:rPr>
              <w:lastRenderedPageBreak/>
              <w:t xml:space="preserve">What did you, as the </w:t>
            </w:r>
            <w:r w:rsidR="00D87341">
              <w:rPr>
                <w:rFonts w:cs="Arial"/>
              </w:rPr>
              <w:t>mentoree</w:t>
            </w:r>
            <w:r>
              <w:rPr>
                <w:rFonts w:cs="Arial"/>
              </w:rPr>
              <w:t>, l</w:t>
            </w:r>
            <w:r w:rsidRPr="006E1768">
              <w:rPr>
                <w:rFonts w:cs="Arial"/>
              </w:rPr>
              <w:t xml:space="preserve">earn and </w:t>
            </w:r>
            <w:r>
              <w:rPr>
                <w:rFonts w:cs="Arial"/>
              </w:rPr>
              <w:t>achieve?</w:t>
            </w:r>
          </w:p>
          <w:p w14:paraId="3E70B85F" w14:textId="77777777" w:rsidR="0055177F" w:rsidRPr="006E1768" w:rsidRDefault="0055177F" w:rsidP="000C2DFB">
            <w:pPr>
              <w:spacing w:before="120"/>
              <w:jc w:val="both"/>
              <w:rPr>
                <w:rFonts w:cs="Arial"/>
              </w:rPr>
            </w:pPr>
          </w:p>
        </w:tc>
        <w:tc>
          <w:tcPr>
            <w:tcW w:w="4287" w:type="dxa"/>
            <w:shd w:val="clear" w:color="auto" w:fill="auto"/>
          </w:tcPr>
          <w:p w14:paraId="055DE823" w14:textId="77777777" w:rsidR="0055177F" w:rsidRPr="006E1768" w:rsidRDefault="0055177F" w:rsidP="000C2DFB">
            <w:pPr>
              <w:jc w:val="both"/>
              <w:rPr>
                <w:rFonts w:cs="Arial"/>
              </w:rPr>
            </w:pPr>
          </w:p>
        </w:tc>
      </w:tr>
      <w:tr w:rsidR="0055177F" w:rsidRPr="006E1768" w14:paraId="0EECD906" w14:textId="77777777" w:rsidTr="000C2DFB">
        <w:tc>
          <w:tcPr>
            <w:tcW w:w="4569" w:type="dxa"/>
            <w:shd w:val="clear" w:color="auto" w:fill="auto"/>
          </w:tcPr>
          <w:p w14:paraId="3BDECE9D" w14:textId="77777777" w:rsidR="0055177F" w:rsidRDefault="0055177F" w:rsidP="000C2DFB">
            <w:pPr>
              <w:spacing w:before="120"/>
              <w:jc w:val="both"/>
              <w:rPr>
                <w:rFonts w:cs="Arial"/>
              </w:rPr>
            </w:pPr>
            <w:r w:rsidRPr="006E1768">
              <w:rPr>
                <w:rFonts w:cs="Arial"/>
              </w:rPr>
              <w:t xml:space="preserve">What </w:t>
            </w:r>
            <w:r>
              <w:rPr>
                <w:rFonts w:cs="Arial"/>
              </w:rPr>
              <w:t xml:space="preserve">did </w:t>
            </w:r>
            <w:r w:rsidRPr="006E1768">
              <w:rPr>
                <w:rFonts w:cs="Arial"/>
              </w:rPr>
              <w:t>you achieve together</w:t>
            </w:r>
            <w:r>
              <w:rPr>
                <w:rFonts w:cs="Arial"/>
              </w:rPr>
              <w:t>?</w:t>
            </w:r>
          </w:p>
          <w:p w14:paraId="6DA932AD" w14:textId="77777777" w:rsidR="0055177F" w:rsidRPr="006E1768" w:rsidRDefault="0055177F" w:rsidP="000C2DFB">
            <w:pPr>
              <w:spacing w:before="120"/>
              <w:jc w:val="both"/>
              <w:rPr>
                <w:rFonts w:cs="Arial"/>
              </w:rPr>
            </w:pPr>
          </w:p>
        </w:tc>
        <w:tc>
          <w:tcPr>
            <w:tcW w:w="4287" w:type="dxa"/>
            <w:shd w:val="clear" w:color="auto" w:fill="auto"/>
          </w:tcPr>
          <w:p w14:paraId="0F0A084B" w14:textId="77777777" w:rsidR="0055177F" w:rsidRPr="006E1768" w:rsidRDefault="0055177F" w:rsidP="000C2DFB">
            <w:pPr>
              <w:jc w:val="both"/>
              <w:rPr>
                <w:rFonts w:cs="Arial"/>
              </w:rPr>
            </w:pPr>
          </w:p>
        </w:tc>
      </w:tr>
      <w:tr w:rsidR="0055177F" w:rsidRPr="006E1768" w14:paraId="01070A37" w14:textId="77777777" w:rsidTr="000C2DFB">
        <w:tc>
          <w:tcPr>
            <w:tcW w:w="4569" w:type="dxa"/>
            <w:shd w:val="clear" w:color="auto" w:fill="auto"/>
          </w:tcPr>
          <w:p w14:paraId="2F4E825D" w14:textId="77777777" w:rsidR="0055177F" w:rsidRDefault="0055177F" w:rsidP="000C2DFB">
            <w:pPr>
              <w:spacing w:before="120"/>
              <w:jc w:val="both"/>
              <w:rPr>
                <w:rFonts w:cs="Arial"/>
              </w:rPr>
            </w:pPr>
            <w:r w:rsidRPr="006E1768">
              <w:rPr>
                <w:rFonts w:cs="Arial"/>
              </w:rPr>
              <w:t>What you would do differently next time</w:t>
            </w:r>
            <w:r>
              <w:rPr>
                <w:rFonts w:cs="Arial"/>
              </w:rPr>
              <w:t>?</w:t>
            </w:r>
          </w:p>
          <w:p w14:paraId="71EBF2B0" w14:textId="77777777" w:rsidR="0055177F" w:rsidRPr="006E1768" w:rsidRDefault="0055177F" w:rsidP="000C2DFB">
            <w:pPr>
              <w:spacing w:before="120"/>
              <w:jc w:val="both"/>
              <w:rPr>
                <w:rFonts w:cs="Arial"/>
              </w:rPr>
            </w:pPr>
          </w:p>
        </w:tc>
        <w:tc>
          <w:tcPr>
            <w:tcW w:w="4287" w:type="dxa"/>
            <w:shd w:val="clear" w:color="auto" w:fill="auto"/>
          </w:tcPr>
          <w:p w14:paraId="03CA4007" w14:textId="77777777" w:rsidR="0055177F" w:rsidRPr="006E1768" w:rsidRDefault="0055177F" w:rsidP="000C2DFB">
            <w:pPr>
              <w:jc w:val="both"/>
              <w:rPr>
                <w:rFonts w:cs="Arial"/>
              </w:rPr>
            </w:pPr>
          </w:p>
        </w:tc>
      </w:tr>
      <w:tr w:rsidR="0055177F" w:rsidRPr="006E1768" w14:paraId="4A58CE1F" w14:textId="77777777" w:rsidTr="000C2DFB">
        <w:tc>
          <w:tcPr>
            <w:tcW w:w="4569" w:type="dxa"/>
            <w:shd w:val="clear" w:color="auto" w:fill="auto"/>
          </w:tcPr>
          <w:p w14:paraId="061F7FE7" w14:textId="77777777" w:rsidR="0055177F" w:rsidRDefault="0055177F" w:rsidP="000C2DFB">
            <w:pPr>
              <w:spacing w:before="120"/>
              <w:jc w:val="both"/>
              <w:rPr>
                <w:rFonts w:cs="Arial"/>
              </w:rPr>
            </w:pPr>
            <w:r>
              <w:rPr>
                <w:rFonts w:cs="Arial"/>
              </w:rPr>
              <w:t>What did you value in this mentoring relationship?</w:t>
            </w:r>
          </w:p>
          <w:p w14:paraId="017A82EF" w14:textId="77777777" w:rsidR="0055177F" w:rsidRPr="006E1768" w:rsidRDefault="0055177F" w:rsidP="000C2DFB">
            <w:pPr>
              <w:spacing w:before="120"/>
              <w:jc w:val="both"/>
              <w:rPr>
                <w:rFonts w:cs="Arial"/>
              </w:rPr>
            </w:pPr>
          </w:p>
        </w:tc>
        <w:tc>
          <w:tcPr>
            <w:tcW w:w="4287" w:type="dxa"/>
            <w:shd w:val="clear" w:color="auto" w:fill="auto"/>
          </w:tcPr>
          <w:p w14:paraId="53FDCAC5" w14:textId="77777777" w:rsidR="0055177F" w:rsidRPr="006E1768" w:rsidRDefault="0055177F" w:rsidP="000C2DFB">
            <w:pPr>
              <w:jc w:val="both"/>
              <w:rPr>
                <w:rFonts w:cs="Arial"/>
              </w:rPr>
            </w:pPr>
          </w:p>
        </w:tc>
      </w:tr>
      <w:tr w:rsidR="0055177F" w:rsidRPr="006E1768" w14:paraId="7F288210" w14:textId="77777777" w:rsidTr="000C2DFB">
        <w:tc>
          <w:tcPr>
            <w:tcW w:w="4569" w:type="dxa"/>
            <w:shd w:val="clear" w:color="auto" w:fill="auto"/>
          </w:tcPr>
          <w:p w14:paraId="4BE853FA" w14:textId="77777777" w:rsidR="0055177F" w:rsidRDefault="0055177F" w:rsidP="000C2DFB">
            <w:pPr>
              <w:spacing w:before="120"/>
              <w:jc w:val="both"/>
              <w:rPr>
                <w:rFonts w:cs="Arial"/>
              </w:rPr>
            </w:pPr>
            <w:r>
              <w:rPr>
                <w:rFonts w:cs="Arial"/>
              </w:rPr>
              <w:t>What was the reason</w:t>
            </w:r>
            <w:r w:rsidRPr="006E1768">
              <w:rPr>
                <w:rFonts w:cs="Arial"/>
              </w:rPr>
              <w:t xml:space="preserve"> for ending the relationship (if ending early)</w:t>
            </w:r>
            <w:r>
              <w:rPr>
                <w:rFonts w:cs="Arial"/>
              </w:rPr>
              <w:t>?</w:t>
            </w:r>
          </w:p>
          <w:p w14:paraId="2AEA7A0F" w14:textId="77777777" w:rsidR="0055177F" w:rsidRPr="006E1768" w:rsidRDefault="0055177F" w:rsidP="000C2DFB">
            <w:pPr>
              <w:spacing w:before="120"/>
              <w:jc w:val="both"/>
              <w:rPr>
                <w:rFonts w:cs="Arial"/>
              </w:rPr>
            </w:pPr>
          </w:p>
        </w:tc>
        <w:tc>
          <w:tcPr>
            <w:tcW w:w="4287" w:type="dxa"/>
            <w:shd w:val="clear" w:color="auto" w:fill="auto"/>
          </w:tcPr>
          <w:p w14:paraId="00595BEF" w14:textId="77777777" w:rsidR="0055177F" w:rsidRPr="006E1768" w:rsidRDefault="0055177F" w:rsidP="000C2DFB">
            <w:pPr>
              <w:jc w:val="both"/>
              <w:rPr>
                <w:rFonts w:cs="Arial"/>
              </w:rPr>
            </w:pPr>
          </w:p>
        </w:tc>
      </w:tr>
      <w:tr w:rsidR="0055177F" w:rsidRPr="006E1768" w14:paraId="4C2677D9" w14:textId="77777777" w:rsidTr="000C2DFB">
        <w:tc>
          <w:tcPr>
            <w:tcW w:w="4569" w:type="dxa"/>
            <w:shd w:val="clear" w:color="auto" w:fill="auto"/>
          </w:tcPr>
          <w:p w14:paraId="5012A064" w14:textId="77777777" w:rsidR="0055177F" w:rsidRDefault="0055177F" w:rsidP="000C2DFB">
            <w:pPr>
              <w:spacing w:before="120"/>
              <w:jc w:val="both"/>
              <w:rPr>
                <w:rFonts w:cs="Arial"/>
              </w:rPr>
            </w:pPr>
            <w:r>
              <w:rPr>
                <w:rFonts w:cs="Arial"/>
              </w:rPr>
              <w:t>Are there other mentoring goals you have identified through this involvement?</w:t>
            </w:r>
          </w:p>
          <w:p w14:paraId="759FF8DD" w14:textId="77777777" w:rsidR="0055177F" w:rsidRPr="006E1768" w:rsidRDefault="0055177F" w:rsidP="000C2DFB">
            <w:pPr>
              <w:spacing w:before="120"/>
              <w:jc w:val="both"/>
              <w:rPr>
                <w:rFonts w:cs="Arial"/>
              </w:rPr>
            </w:pPr>
          </w:p>
        </w:tc>
        <w:tc>
          <w:tcPr>
            <w:tcW w:w="4287" w:type="dxa"/>
            <w:shd w:val="clear" w:color="auto" w:fill="auto"/>
          </w:tcPr>
          <w:p w14:paraId="151B1CA4" w14:textId="77777777" w:rsidR="0055177F" w:rsidRPr="006E1768" w:rsidRDefault="0055177F" w:rsidP="000C2DFB">
            <w:pPr>
              <w:jc w:val="both"/>
              <w:rPr>
                <w:rFonts w:cs="Arial"/>
              </w:rPr>
            </w:pPr>
          </w:p>
        </w:tc>
      </w:tr>
      <w:tr w:rsidR="0055177F" w:rsidRPr="006E1768" w14:paraId="24FB969E" w14:textId="77777777" w:rsidTr="000C2DFB">
        <w:tc>
          <w:tcPr>
            <w:tcW w:w="4569" w:type="dxa"/>
            <w:shd w:val="clear" w:color="auto" w:fill="auto"/>
          </w:tcPr>
          <w:p w14:paraId="7AD0A97A" w14:textId="77777777" w:rsidR="0055177F" w:rsidRDefault="0055177F" w:rsidP="000C2DFB">
            <w:pPr>
              <w:spacing w:before="120"/>
              <w:jc w:val="both"/>
              <w:rPr>
                <w:rFonts w:cs="Arial"/>
              </w:rPr>
            </w:pPr>
            <w:r>
              <w:rPr>
                <w:rFonts w:cs="Arial"/>
              </w:rPr>
              <w:t>What do you see as your next stages of learning and development?</w:t>
            </w:r>
          </w:p>
          <w:p w14:paraId="3202B1DF" w14:textId="77777777" w:rsidR="0055177F" w:rsidRDefault="0055177F" w:rsidP="000C2DFB">
            <w:pPr>
              <w:spacing w:before="120"/>
              <w:jc w:val="both"/>
              <w:rPr>
                <w:rFonts w:cs="Arial"/>
              </w:rPr>
            </w:pPr>
          </w:p>
        </w:tc>
        <w:tc>
          <w:tcPr>
            <w:tcW w:w="4287" w:type="dxa"/>
            <w:shd w:val="clear" w:color="auto" w:fill="auto"/>
          </w:tcPr>
          <w:p w14:paraId="2C6E77ED" w14:textId="77777777" w:rsidR="0055177F" w:rsidRPr="006E1768" w:rsidRDefault="0055177F" w:rsidP="000C2DFB">
            <w:pPr>
              <w:jc w:val="both"/>
              <w:rPr>
                <w:rFonts w:cs="Arial"/>
              </w:rPr>
            </w:pPr>
          </w:p>
        </w:tc>
      </w:tr>
    </w:tbl>
    <w:p w14:paraId="62CDE4DE" w14:textId="77777777" w:rsidR="0055177F" w:rsidRDefault="0055177F" w:rsidP="0055177F">
      <w:pPr>
        <w:jc w:val="both"/>
        <w:rPr>
          <w:rFonts w:asciiTheme="majorHAnsi" w:hAnsiTheme="majorHAnsi" w:cs="Arial"/>
        </w:rPr>
      </w:pPr>
    </w:p>
    <w:p w14:paraId="0FD1FEB4" w14:textId="77777777" w:rsidR="0055177F" w:rsidRPr="0060658D" w:rsidRDefault="0055177F" w:rsidP="0055177F">
      <w:pPr>
        <w:jc w:val="both"/>
        <w:rPr>
          <w:rFonts w:asciiTheme="minorHAnsi" w:hAnsiTheme="minorHAnsi" w:cs="Arial"/>
        </w:rPr>
      </w:pPr>
      <w:r w:rsidRPr="0060658D">
        <w:rPr>
          <w:rFonts w:asciiTheme="minorHAnsi" w:hAnsiTheme="minorHAnsi" w:cs="Arial"/>
        </w:rPr>
        <w:t xml:space="preserve">It is important to celebrate what you achieved together and thank the mentor for their time and insight. </w:t>
      </w:r>
    </w:p>
    <w:p w14:paraId="06250201" w14:textId="00D727D0" w:rsidR="0055177F" w:rsidRPr="00B33326" w:rsidRDefault="00F873F1" w:rsidP="00810F8C">
      <w:pPr>
        <w:pStyle w:val="Heading1"/>
      </w:pPr>
      <w:bookmarkStart w:id="36" w:name="_Toc354472807"/>
      <w:bookmarkStart w:id="37" w:name="_Toc509930688"/>
      <w:bookmarkStart w:id="38" w:name="_Toc520792458"/>
      <w:r>
        <w:t>10.</w:t>
      </w:r>
      <w:r w:rsidR="0055177F">
        <w:t xml:space="preserve"> </w:t>
      </w:r>
      <w:r w:rsidR="0055177F" w:rsidRPr="00B33326">
        <w:t>Provide feedback</w:t>
      </w:r>
      <w:bookmarkEnd w:id="36"/>
      <w:bookmarkEnd w:id="37"/>
      <w:bookmarkEnd w:id="38"/>
    </w:p>
    <w:p w14:paraId="54CAA632" w14:textId="77777777" w:rsidR="0055177F" w:rsidRPr="0060658D" w:rsidRDefault="0055177F" w:rsidP="0055177F">
      <w:pPr>
        <w:tabs>
          <w:tab w:val="left" w:pos="1185"/>
        </w:tabs>
        <w:jc w:val="both"/>
        <w:rPr>
          <w:rFonts w:asciiTheme="minorHAnsi" w:hAnsiTheme="minorHAnsi" w:cs="Arial"/>
        </w:rPr>
      </w:pPr>
      <w:r w:rsidRPr="0060658D">
        <w:rPr>
          <w:rFonts w:asciiTheme="minorHAnsi" w:hAnsiTheme="minorHAnsi" w:cs="Arial"/>
        </w:rPr>
        <w:t xml:space="preserve">Feedback is a valuable mechanism for individuals and organisations. </w:t>
      </w:r>
    </w:p>
    <w:p w14:paraId="7D56B117" w14:textId="77777777" w:rsidR="0055177F" w:rsidRPr="0060658D" w:rsidRDefault="0055177F" w:rsidP="0055177F">
      <w:pPr>
        <w:pBdr>
          <w:bottom w:val="single" w:sz="4" w:space="3" w:color="194A88"/>
        </w:pBdr>
        <w:spacing w:before="320" w:after="120" w:line="280" w:lineRule="exact"/>
        <w:rPr>
          <w:rFonts w:ascii="Arial" w:hAnsi="Arial" w:cs="Arial"/>
          <w:b/>
          <w:bCs/>
          <w:iCs/>
          <w:color w:val="194A88"/>
        </w:rPr>
      </w:pPr>
      <w:r w:rsidRPr="0060658D">
        <w:rPr>
          <w:rFonts w:ascii="Arial" w:hAnsi="Arial" w:cs="Arial"/>
          <w:b/>
          <w:bCs/>
          <w:iCs/>
          <w:color w:val="194A88"/>
        </w:rPr>
        <w:t>To your mentor</w:t>
      </w:r>
    </w:p>
    <w:p w14:paraId="01D4B2E6" w14:textId="039CED89" w:rsidR="0055177F" w:rsidRPr="0060658D" w:rsidRDefault="0055177F" w:rsidP="0055177F">
      <w:pPr>
        <w:tabs>
          <w:tab w:val="left" w:pos="1185"/>
        </w:tabs>
        <w:jc w:val="both"/>
        <w:rPr>
          <w:rFonts w:asciiTheme="minorHAnsi" w:hAnsiTheme="minorHAnsi" w:cs="Arial"/>
        </w:rPr>
      </w:pPr>
      <w:r w:rsidRPr="0060658D">
        <w:rPr>
          <w:rFonts w:asciiTheme="minorHAnsi" w:hAnsiTheme="minorHAnsi" w:cs="Arial"/>
        </w:rPr>
        <w:t xml:space="preserve">A successful mentoring relationship will have enabled the exchange of formal and informal feedback between the mentor and </w:t>
      </w:r>
      <w:r w:rsidR="00D87341" w:rsidRPr="0060658D">
        <w:rPr>
          <w:rFonts w:asciiTheme="minorHAnsi" w:hAnsiTheme="minorHAnsi" w:cs="Arial"/>
        </w:rPr>
        <w:t>mentoree</w:t>
      </w:r>
      <w:r w:rsidRPr="0060658D">
        <w:rPr>
          <w:rFonts w:asciiTheme="minorHAnsi" w:hAnsiTheme="minorHAnsi" w:cs="Arial"/>
        </w:rPr>
        <w:t xml:space="preserve"> throughout the relationship. You may wish to formalise this, at the end of your mentoring relationship, with a letter or email to your mentor, highlighting the contribution they made to your development and what you particularly valued.</w:t>
      </w:r>
    </w:p>
    <w:p w14:paraId="57DFD8A0" w14:textId="77777777" w:rsidR="0055177F" w:rsidRPr="0060658D" w:rsidRDefault="0055177F" w:rsidP="0055177F">
      <w:pPr>
        <w:pBdr>
          <w:bottom w:val="single" w:sz="4" w:space="3" w:color="194A88"/>
        </w:pBdr>
        <w:spacing w:before="320" w:after="120" w:line="280" w:lineRule="exact"/>
        <w:rPr>
          <w:rFonts w:ascii="Arial" w:hAnsi="Arial" w:cs="Arial"/>
          <w:b/>
          <w:bCs/>
          <w:iCs/>
          <w:color w:val="194A88"/>
        </w:rPr>
      </w:pPr>
      <w:r w:rsidRPr="0060658D">
        <w:rPr>
          <w:rFonts w:ascii="Arial" w:hAnsi="Arial" w:cs="Arial"/>
          <w:b/>
          <w:bCs/>
          <w:iCs/>
          <w:color w:val="194A88"/>
        </w:rPr>
        <w:t>To the Social Recovery Reference Group</w:t>
      </w:r>
    </w:p>
    <w:p w14:paraId="41865F5F" w14:textId="6B10CFED" w:rsidR="0055177F" w:rsidRPr="0058525C" w:rsidRDefault="0055177F" w:rsidP="0055177F">
      <w:pPr>
        <w:tabs>
          <w:tab w:val="left" w:pos="1185"/>
        </w:tabs>
        <w:jc w:val="both"/>
        <w:rPr>
          <w:rFonts w:cs="Arial"/>
        </w:rPr>
      </w:pPr>
      <w:r w:rsidRPr="0058525C">
        <w:rPr>
          <w:rFonts w:cs="Arial"/>
        </w:rPr>
        <w:t>Feedback also provides the SRRG with critical information for modifying or enh</w:t>
      </w:r>
      <w:r>
        <w:rPr>
          <w:rFonts w:cs="Arial"/>
        </w:rPr>
        <w:t>ancing the Program. To assist us in continuously improving the</w:t>
      </w:r>
      <w:r w:rsidRPr="0058525C">
        <w:rPr>
          <w:rFonts w:cs="Arial"/>
        </w:rPr>
        <w:t xml:space="preserve"> mentoring </w:t>
      </w:r>
      <w:proofErr w:type="gramStart"/>
      <w:r w:rsidRPr="0058525C">
        <w:rPr>
          <w:rFonts w:cs="Arial"/>
        </w:rPr>
        <w:t>program please complete</w:t>
      </w:r>
      <w:proofErr w:type="gramEnd"/>
      <w:r w:rsidRPr="0058525C">
        <w:rPr>
          <w:rFonts w:cs="Arial"/>
        </w:rPr>
        <w:t xml:space="preserve"> the </w:t>
      </w:r>
      <w:r w:rsidR="00D87341">
        <w:rPr>
          <w:rFonts w:cs="Arial"/>
        </w:rPr>
        <w:t>Mentoree</w:t>
      </w:r>
      <w:r>
        <w:rPr>
          <w:rFonts w:cs="Arial"/>
        </w:rPr>
        <w:t xml:space="preserve"> </w:t>
      </w:r>
      <w:r w:rsidRPr="0058525C">
        <w:rPr>
          <w:rFonts w:cs="Arial"/>
        </w:rPr>
        <w:t>Feedback Survey.</w:t>
      </w:r>
    </w:p>
    <w:p w14:paraId="5B05A9E9" w14:textId="77777777" w:rsidR="000029B3" w:rsidRPr="00072E91" w:rsidRDefault="000029B3" w:rsidP="0055177F">
      <w:pPr>
        <w:rPr>
          <w:rFonts w:cs="Arial"/>
        </w:rPr>
      </w:pPr>
    </w:p>
    <w:sectPr w:rsidR="000029B3" w:rsidRPr="00072E91" w:rsidSect="00072B85">
      <w:headerReference w:type="even" r:id="rId13"/>
      <w:headerReference w:type="default" r:id="rId14"/>
      <w:footerReference w:type="even" r:id="rId15"/>
      <w:footerReference w:type="default" r:id="rId16"/>
      <w:headerReference w:type="first" r:id="rId17"/>
      <w:pgSz w:w="12240" w:h="15840" w:code="1"/>
      <w:pgMar w:top="810" w:right="1800" w:bottom="1440" w:left="1800" w:header="720" w:footer="725"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1D6CB" w14:textId="77777777" w:rsidR="00D26547" w:rsidRDefault="00D26547">
      <w:r>
        <w:separator/>
      </w:r>
    </w:p>
  </w:endnote>
  <w:endnote w:type="continuationSeparator" w:id="0">
    <w:p w14:paraId="4461C59F" w14:textId="77777777" w:rsidR="00D26547" w:rsidRDefault="00D2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FCAF6" w14:textId="16E0648B" w:rsidR="00ED764A" w:rsidRDefault="006C6EA1" w:rsidP="00ED764A">
    <w:pPr>
      <w:pStyle w:val="Footer"/>
    </w:pPr>
    <w:sdt>
      <w:sdtPr>
        <w:id w:val="1059914503"/>
        <w:docPartObj>
          <w:docPartGallery w:val="Page Numbers (Bottom of Page)"/>
          <w:docPartUnique/>
        </w:docPartObj>
      </w:sdtPr>
      <w:sdtEndPr>
        <w:rPr>
          <w:noProof/>
        </w:rPr>
      </w:sdtEndPr>
      <w:sdtContent>
        <w:r w:rsidR="00ED764A">
          <w:rPr>
            <w:sz w:val="16"/>
            <w:szCs w:val="16"/>
          </w:rPr>
          <w:t>Mentor</w:t>
        </w:r>
        <w:r w:rsidR="00072B85">
          <w:rPr>
            <w:sz w:val="16"/>
            <w:szCs w:val="16"/>
          </w:rPr>
          <w:t>ee</w:t>
        </w:r>
        <w:r w:rsidR="00ED764A">
          <w:rPr>
            <w:sz w:val="16"/>
            <w:szCs w:val="16"/>
          </w:rPr>
          <w:t xml:space="preserve"> Handbook</w:t>
        </w:r>
        <w:r w:rsidR="00ED764A" w:rsidRPr="00EA7029">
          <w:rPr>
            <w:sz w:val="16"/>
            <w:szCs w:val="16"/>
          </w:rPr>
          <w:t xml:space="preserve"> </w:t>
        </w:r>
        <w:r w:rsidR="00ED764A">
          <w:rPr>
            <w:sz w:val="16"/>
            <w:szCs w:val="16"/>
          </w:rPr>
          <w:t xml:space="preserve">v2.3 - SRRG Human and </w:t>
        </w:r>
        <w:r w:rsidR="00ED764A" w:rsidRPr="00EA7029">
          <w:rPr>
            <w:sz w:val="16"/>
            <w:szCs w:val="16"/>
          </w:rPr>
          <w:t>Social Recovery Professional Development Mentoring Program</w:t>
        </w:r>
        <w:r w:rsidR="00ED764A">
          <w:tab/>
        </w:r>
        <w:r w:rsidR="00ED764A">
          <w:fldChar w:fldCharType="begin"/>
        </w:r>
        <w:r w:rsidR="00ED764A">
          <w:instrText xml:space="preserve"> PAGE   \* MERGEFORMAT </w:instrText>
        </w:r>
        <w:r w:rsidR="00ED764A">
          <w:fldChar w:fldCharType="separate"/>
        </w:r>
        <w:r>
          <w:rPr>
            <w:noProof/>
          </w:rPr>
          <w:t>iii</w:t>
        </w:r>
        <w:r w:rsidR="00ED764A">
          <w:rPr>
            <w:noProof/>
          </w:rPr>
          <w:fldChar w:fldCharType="end"/>
        </w:r>
      </w:sdtContent>
    </w:sdt>
  </w:p>
  <w:p w14:paraId="788EA1A9" w14:textId="0D2C423A" w:rsidR="00ED764A" w:rsidRDefault="00ED764A">
    <w:pPr>
      <w:pStyle w:val="Footer"/>
    </w:pPr>
  </w:p>
  <w:p w14:paraId="4C134714" w14:textId="77777777" w:rsidR="00ED764A" w:rsidRDefault="00ED76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340669"/>
      <w:docPartObj>
        <w:docPartGallery w:val="Page Numbers (Bottom of Page)"/>
        <w:docPartUnique/>
      </w:docPartObj>
    </w:sdtPr>
    <w:sdtEndPr>
      <w:rPr>
        <w:noProof/>
      </w:rPr>
    </w:sdtEndPr>
    <w:sdtContent>
      <w:p w14:paraId="46D3B108" w14:textId="423B600A" w:rsidR="00072B85" w:rsidRDefault="00072B85" w:rsidP="00072B85">
        <w:pPr>
          <w:pStyle w:val="Footer"/>
        </w:pPr>
        <w:r>
          <w:rPr>
            <w:sz w:val="16"/>
            <w:szCs w:val="16"/>
          </w:rPr>
          <w:t>Mentoree Handbook</w:t>
        </w:r>
        <w:r w:rsidRPr="00EA7029">
          <w:rPr>
            <w:sz w:val="16"/>
            <w:szCs w:val="16"/>
          </w:rPr>
          <w:t xml:space="preserve"> </w:t>
        </w:r>
        <w:r>
          <w:rPr>
            <w:sz w:val="16"/>
            <w:szCs w:val="16"/>
          </w:rPr>
          <w:t xml:space="preserve">v2.3 - SRRG Human and </w:t>
        </w:r>
        <w:r w:rsidRPr="00EA7029">
          <w:rPr>
            <w:sz w:val="16"/>
            <w:szCs w:val="16"/>
          </w:rPr>
          <w:t>Social Recovery Professional Development Mentoring Program</w:t>
        </w:r>
        <w:r>
          <w:tab/>
        </w:r>
        <w:r>
          <w:fldChar w:fldCharType="begin"/>
        </w:r>
        <w:r>
          <w:instrText xml:space="preserve"> PAGE   \* MERGEFORMAT </w:instrText>
        </w:r>
        <w:r>
          <w:fldChar w:fldCharType="separate"/>
        </w:r>
        <w:r w:rsidR="006C6EA1">
          <w:rPr>
            <w:noProof/>
          </w:rPr>
          <w:t>1</w:t>
        </w:r>
        <w:r>
          <w:rPr>
            <w:noProof/>
          </w:rPr>
          <w:fldChar w:fldCharType="end"/>
        </w:r>
      </w:p>
    </w:sdtContent>
  </w:sdt>
  <w:p w14:paraId="48622768" w14:textId="77777777" w:rsidR="00ED764A" w:rsidRDefault="00ED76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8B7E4" w14:textId="296D386B" w:rsidR="009F384C" w:rsidRDefault="006C6EA1" w:rsidP="00072B85">
    <w:pPr>
      <w:pStyle w:val="Footer"/>
    </w:pPr>
    <w:sdt>
      <w:sdtPr>
        <w:id w:val="1494213574"/>
        <w:docPartObj>
          <w:docPartGallery w:val="Page Numbers (Bottom of Page)"/>
          <w:docPartUnique/>
        </w:docPartObj>
      </w:sdtPr>
      <w:sdtEndPr>
        <w:rPr>
          <w:noProof/>
        </w:rPr>
      </w:sdtEndPr>
      <w:sdtContent>
        <w:r w:rsidR="00072B85">
          <w:rPr>
            <w:sz w:val="16"/>
            <w:szCs w:val="16"/>
          </w:rPr>
          <w:t>Mentoree Handbook</w:t>
        </w:r>
        <w:r w:rsidR="00072B85" w:rsidRPr="00EA7029">
          <w:rPr>
            <w:sz w:val="16"/>
            <w:szCs w:val="16"/>
          </w:rPr>
          <w:t xml:space="preserve"> </w:t>
        </w:r>
        <w:r w:rsidR="00072B85">
          <w:rPr>
            <w:sz w:val="16"/>
            <w:szCs w:val="16"/>
          </w:rPr>
          <w:t xml:space="preserve">v2.3 - SRRG Human and </w:t>
        </w:r>
        <w:r w:rsidR="00072B85" w:rsidRPr="00EA7029">
          <w:rPr>
            <w:sz w:val="16"/>
            <w:szCs w:val="16"/>
          </w:rPr>
          <w:t>Social Recovery Professional Development Mentoring Program</w:t>
        </w:r>
        <w:r w:rsidR="00072B85">
          <w:tab/>
        </w:r>
        <w:r w:rsidR="00072B85">
          <w:fldChar w:fldCharType="begin"/>
        </w:r>
        <w:r w:rsidR="00072B85">
          <w:instrText xml:space="preserve"> PAGE   \* MERGEFORMAT </w:instrText>
        </w:r>
        <w:r w:rsidR="00072B85">
          <w:fldChar w:fldCharType="separate"/>
        </w:r>
        <w:r>
          <w:rPr>
            <w:noProof/>
          </w:rPr>
          <w:t>10</w:t>
        </w:r>
        <w:r w:rsidR="00072B85">
          <w:rPr>
            <w:noProof/>
          </w:rPr>
          <w:fldChar w:fldCharType="end"/>
        </w:r>
      </w:sdtContent>
    </w:sdt>
    <w:r w:rsidR="00440870" w:rsidRPr="00420BDA">
      <w:t xml:space="preserve"> </w:t>
    </w:r>
    <w:r w:rsidR="00440870">
      <w:rPr>
        <w:noProof/>
        <w:lang w:eastAsia="en-AU"/>
      </w:rPr>
      <mc:AlternateContent>
        <mc:Choice Requires="wpg">
          <w:drawing>
            <wp:anchor distT="0" distB="0" distL="114300" distR="114300" simplePos="0" relativeHeight="251666432" behindDoc="0" locked="0" layoutInCell="0" allowOverlap="1" wp14:anchorId="133A1199" wp14:editId="35C1DB3F">
              <wp:simplePos x="0" y="0"/>
              <wp:positionH relativeFrom="page">
                <wp:align>center</wp:align>
              </wp:positionH>
              <wp:positionV relativeFrom="page">
                <wp:align>bottom</wp:align>
              </wp:positionV>
              <wp:extent cx="7757160" cy="822960"/>
              <wp:effectExtent l="0" t="0" r="0" b="0"/>
              <wp:wrapNone/>
              <wp:docPr id="13"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14"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24"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mo="http://schemas.microsoft.com/office/mac/office/2008/main" xmlns:mv="urn:schemas-microsoft-com:mac:vml" xmlns:w15="http://schemas.microsoft.com/office/word/2012/wordml">
          <w:pict>
            <v:group id="Group 441" o:spid="_x0000_s1026" style="position:absolute;margin-left:0;margin-top:0;width:610.8pt;height:64.8pt;flip:y;z-index:251666432;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WkV8MAAADbAAAADwAAAGRycy9kb3ducmV2LnhtbERPTWsCMRC9C/6HMEIvUrMVLe3WKFUQ&#10;WhSh2x56HDbTzeJmsiRRt/56Iwje5vE+Z7bobCOO5EPtWMHTKANBXDpdc6Xg53v9+AIiRGSNjWNS&#10;8E8BFvN+b4a5dif+omMRK5FCOOSowMTY5lKG0pDFMHItceL+nLcYE/SV1B5PKdw2cpxlz9JizanB&#10;YEsrQ+W+OFgFy836PJlWu1d/oM/h2Wyz33G7V+ph0L2/gYjUxbv45v7Qaf4Err+kA+T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FpFfDAAAA2wAAAA8AAAAAAAAAAAAA&#10;AAAAoQIAAGRycy9kb3ducmV2LnhtbFBLBQYAAAAABAAEAPkAAACRAw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w10:wrap anchorx="page" anchory="page"/>
            </v:group>
          </w:pict>
        </mc:Fallback>
      </mc:AlternateContent>
    </w:r>
    <w:r w:rsidR="00440870">
      <w:rPr>
        <w:noProof/>
        <w:lang w:eastAsia="en-AU"/>
      </w:rPr>
      <mc:AlternateContent>
        <mc:Choice Requires="wps">
          <w:drawing>
            <wp:anchor distT="0" distB="0" distL="114300" distR="114300" simplePos="0" relativeHeight="251668480" behindDoc="0" locked="0" layoutInCell="1" allowOverlap="1" wp14:anchorId="6904D05C" wp14:editId="78BA3668">
              <wp:simplePos x="0" y="0"/>
              <wp:positionH relativeFrom="page">
                <wp:posOffset>0</wp:posOffset>
              </wp:positionH>
              <wp:positionV relativeFrom="page">
                <wp:posOffset>0</wp:posOffset>
              </wp:positionV>
              <wp:extent cx="90805" cy="822960"/>
              <wp:effectExtent l="0" t="0" r="23495" b="15240"/>
              <wp:wrapNone/>
              <wp:docPr id="25"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xmlns:mo="http://schemas.microsoft.com/office/mac/office/2008/main" xmlns:mv="urn:schemas-microsoft-com:mac:vml" xmlns:w15="http://schemas.microsoft.com/office/word/2012/wordml">
          <w:pict>
            <v:rect id="Rectangle 444" o:spid="_x0000_s1026" style="position:absolute;margin-left:0;margin-top:0;width:7.15pt;height:64.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" fillcolor="#918485" strokecolor="#d34817">
              <w10:wrap anchorx="page" anchory="page"/>
            </v:rect>
          </w:pict>
        </mc:Fallback>
      </mc:AlternateContent>
    </w:r>
    <w:r w:rsidR="00440870">
      <w:rPr>
        <w:noProof/>
        <w:lang w:eastAsia="en-AU"/>
      </w:rPr>
      <mc:AlternateContent>
        <mc:Choice Requires="wps">
          <w:drawing>
            <wp:anchor distT="0" distB="0" distL="114300" distR="114300" simplePos="0" relativeHeight="251667456" behindDoc="0" locked="0" layoutInCell="1" allowOverlap="1" wp14:anchorId="1AC61D95" wp14:editId="3D69A2E3">
              <wp:simplePos x="0" y="0"/>
              <wp:positionH relativeFrom="page">
                <wp:posOffset>0</wp:posOffset>
              </wp:positionH>
              <wp:positionV relativeFrom="page">
                <wp:posOffset>0</wp:posOffset>
              </wp:positionV>
              <wp:extent cx="91440" cy="822960"/>
              <wp:effectExtent l="0" t="0" r="22860" b="15240"/>
              <wp:wrapNone/>
              <wp:docPr id="26"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xmlns:mo="http://schemas.microsoft.com/office/mac/office/2008/main" xmlns:mv="urn:schemas-microsoft-com:mac:vml" xmlns:w15="http://schemas.microsoft.com/office/word/2012/wordml">
          <w:pict>
            <v:rect id="Rectangle 445" o:spid="_x0000_s1026" style="position:absolute;margin-left:0;margin-top:0;width:7.2pt;height:64.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" fillcolor="#918485" strokecolor="#d34817">
              <w10:wrap anchorx="page"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86325"/>
      <w:docPartObj>
        <w:docPartGallery w:val="Page Numbers (Bottom of Page)"/>
        <w:docPartUnique/>
      </w:docPartObj>
    </w:sdtPr>
    <w:sdtEndPr>
      <w:rPr>
        <w:noProof/>
      </w:rPr>
    </w:sdtEndPr>
    <w:sdtContent>
      <w:p w14:paraId="5851D990" w14:textId="41D96463" w:rsidR="00072B85" w:rsidRDefault="00072B85" w:rsidP="00072B85">
        <w:pPr>
          <w:pStyle w:val="Footer"/>
        </w:pPr>
        <w:r>
          <w:rPr>
            <w:sz w:val="16"/>
            <w:szCs w:val="16"/>
          </w:rPr>
          <w:t>Mentoree Handbook</w:t>
        </w:r>
        <w:r w:rsidRPr="00EA7029">
          <w:rPr>
            <w:sz w:val="16"/>
            <w:szCs w:val="16"/>
          </w:rPr>
          <w:t xml:space="preserve"> </w:t>
        </w:r>
        <w:r>
          <w:rPr>
            <w:sz w:val="16"/>
            <w:szCs w:val="16"/>
          </w:rPr>
          <w:t xml:space="preserve">v2.3 - SRRG Human and </w:t>
        </w:r>
        <w:r w:rsidRPr="00EA7029">
          <w:rPr>
            <w:sz w:val="16"/>
            <w:szCs w:val="16"/>
          </w:rPr>
          <w:t>Social Recovery Professional Development Mentoring Program</w:t>
        </w:r>
        <w:r>
          <w:tab/>
        </w:r>
        <w:r>
          <w:fldChar w:fldCharType="begin"/>
        </w:r>
        <w:r>
          <w:instrText xml:space="preserve"> PAGE   \* MERGEFORMAT </w:instrText>
        </w:r>
        <w:r>
          <w:fldChar w:fldCharType="separate"/>
        </w:r>
        <w:r w:rsidR="006C6EA1">
          <w:rPr>
            <w:noProof/>
          </w:rPr>
          <w:t>9</w:t>
        </w:r>
        <w:r>
          <w:rPr>
            <w:noProof/>
          </w:rPr>
          <w:fldChar w:fldCharType="end"/>
        </w:r>
      </w:p>
    </w:sdtContent>
  </w:sdt>
  <w:p w14:paraId="0476AA30" w14:textId="77777777" w:rsidR="009F384C" w:rsidRDefault="006C6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2B7EB" w14:textId="77777777" w:rsidR="00D26547" w:rsidRDefault="00D26547">
      <w:r>
        <w:separator/>
      </w:r>
    </w:p>
  </w:footnote>
  <w:footnote w:type="continuationSeparator" w:id="0">
    <w:p w14:paraId="3E5DBAE3" w14:textId="77777777" w:rsidR="00D26547" w:rsidRDefault="00D26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89B18" w14:textId="733E6377" w:rsidR="009F384C" w:rsidRDefault="00440870">
    <w:pPr>
      <w:pStyle w:val="Header"/>
    </w:pPr>
    <w:r>
      <w:rPr>
        <w:noProof/>
        <w:lang w:eastAsia="en-AU"/>
      </w:rPr>
      <mc:AlternateContent>
        <mc:Choice Requires="wpg">
          <w:drawing>
            <wp:anchor distT="0" distB="0" distL="114300" distR="114300" simplePos="0" relativeHeight="251671552" behindDoc="0" locked="0" layoutInCell="1" allowOverlap="1" wp14:anchorId="64A62CDE" wp14:editId="56143037">
              <wp:simplePos x="0" y="0"/>
              <wp:positionH relativeFrom="page">
                <wp:align>center</wp:align>
              </wp:positionH>
              <wp:positionV relativeFrom="page">
                <wp:align>top</wp:align>
              </wp:positionV>
              <wp:extent cx="10047605" cy="914400"/>
              <wp:effectExtent l="0" t="0" r="19050" b="19685"/>
              <wp:wrapNone/>
              <wp:docPr id="2"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mo="http://schemas.microsoft.com/office/mac/office/2008/main" xmlns:mv="urn:schemas-microsoft-com:mac:vml" xmlns:w15="http://schemas.microsoft.com/office/word/2012/wordml">
          <w:pict>
            <v:group id="Group 468" o:spid="_x0000_s1026" style="position:absolute;margin-left:0;margin-top:0;width:791.15pt;height:1in;z-index:25167155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m18UAAADaAAAADwAAAGRycy9kb3ducmV2LnhtbESPT2sCMRTE74V+h/AKXopmFSu6GsUW&#10;BKWl4J+Dx8fmuVncvCxJ1NVP3xQKPQ4z8xtmtmhtLa7kQ+VYQb+XgSAunK64VHDYr7pjECEia6wd&#10;k4I7BVjMn59mmGt34y1dd7EUCcIhRwUmxiaXMhSGLIaea4iTd3LeYkzSl1J7vCW4reUgy0bSYsVp&#10;wWBDH4aK8+5iFbx/rh7Dt/J74i+0eX2Yr+w4aM5KdV7a5RREpDb+h//aa61gCL9X0g2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zm18UAAADaAAAADwAAAAAAAAAA&#10;AAAAAAChAgAAZHJzL2Rvd25yZXYueG1sUEsFBgAAAAAEAAQA+QAAAJMDA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Pr>
        <w:noProof/>
        <w:lang w:eastAsia="en-AU"/>
      </w:rPr>
      <mc:AlternateContent>
        <mc:Choice Requires="wps">
          <w:drawing>
            <wp:anchor distT="0" distB="0" distL="114300" distR="114300" simplePos="0" relativeHeight="251670528" behindDoc="0" locked="0" layoutInCell="1" allowOverlap="1" wp14:anchorId="5F8A9993" wp14:editId="6332964F">
              <wp:simplePos x="0" y="0"/>
              <wp:positionH relativeFrom="page">
                <wp:posOffset>0</wp:posOffset>
              </wp:positionH>
              <wp:positionV relativeFrom="page">
                <wp:posOffset>0</wp:posOffset>
              </wp:positionV>
              <wp:extent cx="90805" cy="822960"/>
              <wp:effectExtent l="0" t="0" r="23495" b="15240"/>
              <wp:wrapNone/>
              <wp:docPr id="6"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xmlns:mo="http://schemas.microsoft.com/office/mac/office/2008/main" xmlns:mv="urn:schemas-microsoft-com:mac:vml" xmlns:w15="http://schemas.microsoft.com/office/word/2012/wordml">
          <w:pict>
            <v:rect id="Rectangle 471" o:spid="_x0000_s1026" style="position:absolute;margin-left:0;margin-top:0;width:7.15pt;height:64.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" fillcolor="#918485" strokecolor="#d34817">
              <w10:wrap anchorx="page" anchory="page"/>
            </v:rect>
          </w:pict>
        </mc:Fallback>
      </mc:AlternateContent>
    </w:r>
    <w:r>
      <w:rPr>
        <w:noProof/>
        <w:lang w:eastAsia="en-AU"/>
      </w:rPr>
      <mc:AlternateContent>
        <mc:Choice Requires="wps">
          <w:drawing>
            <wp:anchor distT="0" distB="0" distL="114300" distR="114300" simplePos="0" relativeHeight="251669504" behindDoc="0" locked="0" layoutInCell="1" allowOverlap="1" wp14:anchorId="26BD42D8" wp14:editId="45BA32C2">
              <wp:simplePos x="0" y="0"/>
              <wp:positionH relativeFrom="page">
                <wp:posOffset>0</wp:posOffset>
              </wp:positionH>
              <wp:positionV relativeFrom="page">
                <wp:posOffset>0</wp:posOffset>
              </wp:positionV>
              <wp:extent cx="90805" cy="822960"/>
              <wp:effectExtent l="0" t="0" r="23495" b="15240"/>
              <wp:wrapNone/>
              <wp:docPr id="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xmlns:mo="http://schemas.microsoft.com/office/mac/office/2008/main" xmlns:mv="urn:schemas-microsoft-com:mac:vml" xmlns:w15="http://schemas.microsoft.com/office/word/2012/wordml">
          <w:pict>
            <v:rect id="Rectangle 472" o:spid="_x0000_s1026" style="position:absolute;margin-left:0;margin-top:0;width:7.15pt;height:64.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" fillcolor="#918485" strokecolor="#d34817">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80F53" w14:textId="3B7ACD7B" w:rsidR="00547A2B" w:rsidRDefault="00547A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E456E" w14:textId="39E076E8" w:rsidR="00547A2B" w:rsidRDefault="00547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711E"/>
    <w:multiLevelType w:val="hybridMultilevel"/>
    <w:tmpl w:val="DD2A4D0A"/>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701613D"/>
    <w:multiLevelType w:val="hybridMultilevel"/>
    <w:tmpl w:val="6620353C"/>
    <w:lvl w:ilvl="0" w:tplc="DED2A074">
      <w:start w:val="1"/>
      <w:numFmt w:val="bullet"/>
      <w:lvlText w:val=""/>
      <w:lvlJc w:val="left"/>
      <w:pPr>
        <w:ind w:left="720" w:hanging="360"/>
      </w:pPr>
      <w:rPr>
        <w:rFonts w:ascii="Wingdings 2" w:hAnsi="Wingdings 2" w:hint="default"/>
        <w:color w:val="1F497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4846AD"/>
    <w:multiLevelType w:val="hybridMultilevel"/>
    <w:tmpl w:val="48E0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D51B47"/>
    <w:multiLevelType w:val="multilevel"/>
    <w:tmpl w:val="4B4E7622"/>
    <w:numStyleLink w:val="ZZNumbers"/>
  </w:abstractNum>
  <w:abstractNum w:abstractNumId="4">
    <w:nsid w:val="2BF91B29"/>
    <w:multiLevelType w:val="hybridMultilevel"/>
    <w:tmpl w:val="414EDB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67E3038"/>
    <w:multiLevelType w:val="hybridMultilevel"/>
    <w:tmpl w:val="1B74950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6">
    <w:nsid w:val="38A71E8B"/>
    <w:multiLevelType w:val="hybridMultilevel"/>
    <w:tmpl w:val="E410C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96D3DA4"/>
    <w:multiLevelType w:val="hybridMultilevel"/>
    <w:tmpl w:val="1BC0F990"/>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8">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551E32DF"/>
    <w:multiLevelType w:val="hybridMultilevel"/>
    <w:tmpl w:val="BBA688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57C27341"/>
    <w:multiLevelType w:val="hybridMultilevel"/>
    <w:tmpl w:val="A6E41638"/>
    <w:lvl w:ilvl="0" w:tplc="0C090001">
      <w:start w:val="1"/>
      <w:numFmt w:val="bullet"/>
      <w:lvlText w:val=""/>
      <w:lvlJc w:val="left"/>
      <w:pPr>
        <w:ind w:left="720" w:hanging="360"/>
      </w:pPr>
      <w:rPr>
        <w:rFonts w:ascii="Symbol" w:hAnsi="Symbol" w:hint="default"/>
        <w:color w:val="1F497D"/>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5EC629B3"/>
    <w:multiLevelType w:val="singleLevel"/>
    <w:tmpl w:val="C8727A20"/>
    <w:lvl w:ilvl="0">
      <w:start w:val="1"/>
      <w:numFmt w:val="decimal"/>
      <w:lvlText w:val="%1)"/>
      <w:legacy w:legacy="1" w:legacySpace="0" w:legacyIndent="360"/>
      <w:lvlJc w:val="left"/>
      <w:pPr>
        <w:ind w:left="720" w:hanging="360"/>
      </w:pPr>
    </w:lvl>
  </w:abstractNum>
  <w:abstractNum w:abstractNumId="13">
    <w:nsid w:val="5F336D71"/>
    <w:multiLevelType w:val="multilevel"/>
    <w:tmpl w:val="B1F2113C"/>
    <w:lvl w:ilvl="0">
      <w:start w:val="1"/>
      <w:numFmt w:val="decimal"/>
      <w:lvlText w:val="%1.0"/>
      <w:lvlJc w:val="left"/>
      <w:pPr>
        <w:ind w:left="360" w:hanging="360"/>
      </w:pPr>
      <w:rPr>
        <w:rFonts w:ascii="Calibri" w:hAnsi="Calibri" w:hint="default"/>
      </w:rPr>
    </w:lvl>
    <w:lvl w:ilvl="1">
      <w:start w:val="1"/>
      <w:numFmt w:val="decimal"/>
      <w:lvlText w:val="%1.%2"/>
      <w:lvlJc w:val="left"/>
      <w:pPr>
        <w:ind w:left="720" w:hanging="360"/>
      </w:pPr>
      <w:rPr>
        <w:rFonts w:ascii="Calibri" w:hAnsi="Calibri" w:hint="default"/>
      </w:rPr>
    </w:lvl>
    <w:lvl w:ilvl="2">
      <w:start w:val="1"/>
      <w:numFmt w:val="decimal"/>
      <w:lvlText w:val="%1.%2.%3"/>
      <w:lvlJc w:val="left"/>
      <w:pPr>
        <w:ind w:left="1440" w:hanging="720"/>
      </w:pPr>
      <w:rPr>
        <w:rFonts w:ascii="Calibri" w:hAnsi="Calibri" w:hint="default"/>
      </w:rPr>
    </w:lvl>
    <w:lvl w:ilvl="3">
      <w:start w:val="1"/>
      <w:numFmt w:val="decimal"/>
      <w:lvlText w:val="%1.%2.%3.%4"/>
      <w:lvlJc w:val="left"/>
      <w:pPr>
        <w:ind w:left="2160" w:hanging="1080"/>
      </w:pPr>
      <w:rPr>
        <w:rFonts w:ascii="Calibri" w:hAnsi="Calibri" w:hint="default"/>
      </w:rPr>
    </w:lvl>
    <w:lvl w:ilvl="4">
      <w:start w:val="1"/>
      <w:numFmt w:val="decimal"/>
      <w:lvlText w:val="%1.%2.%3.%4.%5"/>
      <w:lvlJc w:val="left"/>
      <w:pPr>
        <w:ind w:left="2520" w:hanging="1080"/>
      </w:pPr>
      <w:rPr>
        <w:rFonts w:ascii="Calibri" w:hAnsi="Calibri" w:hint="default"/>
      </w:rPr>
    </w:lvl>
    <w:lvl w:ilvl="5">
      <w:start w:val="1"/>
      <w:numFmt w:val="decimal"/>
      <w:lvlText w:val="%1.%2.%3.%4.%5.%6"/>
      <w:lvlJc w:val="left"/>
      <w:pPr>
        <w:ind w:left="3240" w:hanging="1440"/>
      </w:pPr>
      <w:rPr>
        <w:rFonts w:ascii="Calibri" w:hAnsi="Calibri" w:hint="default"/>
      </w:rPr>
    </w:lvl>
    <w:lvl w:ilvl="6">
      <w:start w:val="1"/>
      <w:numFmt w:val="decimal"/>
      <w:lvlText w:val="%1.%2.%3.%4.%5.%6.%7"/>
      <w:lvlJc w:val="left"/>
      <w:pPr>
        <w:ind w:left="3600" w:hanging="1440"/>
      </w:pPr>
      <w:rPr>
        <w:rFonts w:ascii="Calibri" w:hAnsi="Calibri" w:hint="default"/>
      </w:rPr>
    </w:lvl>
    <w:lvl w:ilvl="7">
      <w:start w:val="1"/>
      <w:numFmt w:val="decimal"/>
      <w:lvlText w:val="%1.%2.%3.%4.%5.%6.%7.%8"/>
      <w:lvlJc w:val="left"/>
      <w:pPr>
        <w:ind w:left="4320" w:hanging="1800"/>
      </w:pPr>
      <w:rPr>
        <w:rFonts w:ascii="Calibri" w:hAnsi="Calibri" w:hint="default"/>
      </w:rPr>
    </w:lvl>
    <w:lvl w:ilvl="8">
      <w:start w:val="1"/>
      <w:numFmt w:val="decimal"/>
      <w:lvlText w:val="%1.%2.%3.%4.%5.%6.%7.%8.%9"/>
      <w:lvlJc w:val="left"/>
      <w:pPr>
        <w:ind w:left="5040" w:hanging="2160"/>
      </w:pPr>
      <w:rPr>
        <w:rFonts w:ascii="Calibri" w:hAnsi="Calibri" w:hint="default"/>
      </w:rPr>
    </w:lvl>
  </w:abstractNum>
  <w:abstractNum w:abstractNumId="14">
    <w:nsid w:val="613E52E1"/>
    <w:multiLevelType w:val="hybridMultilevel"/>
    <w:tmpl w:val="9ADA0484"/>
    <w:lvl w:ilvl="0" w:tplc="DED2A074">
      <w:start w:val="1"/>
      <w:numFmt w:val="bullet"/>
      <w:lvlText w:val=""/>
      <w:lvlJc w:val="left"/>
      <w:pPr>
        <w:ind w:left="720" w:hanging="360"/>
      </w:pPr>
      <w:rPr>
        <w:rFonts w:ascii="Wingdings 2" w:hAnsi="Wingdings 2" w:hint="default"/>
        <w:color w:val="1F497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4BE1F78"/>
    <w:multiLevelType w:val="hybridMultilevel"/>
    <w:tmpl w:val="29609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6852C4"/>
    <w:multiLevelType w:val="hybridMultilevel"/>
    <w:tmpl w:val="FC3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400975"/>
    <w:multiLevelType w:val="hybridMultilevel"/>
    <w:tmpl w:val="FF18CF86"/>
    <w:lvl w:ilvl="0" w:tplc="DED2A074">
      <w:start w:val="1"/>
      <w:numFmt w:val="bullet"/>
      <w:lvlText w:val=""/>
      <w:lvlJc w:val="left"/>
      <w:pPr>
        <w:ind w:left="720" w:hanging="360"/>
      </w:pPr>
      <w:rPr>
        <w:rFonts w:ascii="Wingdings 2" w:hAnsi="Wingdings 2" w:hint="default"/>
        <w:color w:val="1F497D"/>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7B774B6C"/>
    <w:multiLevelType w:val="hybridMultilevel"/>
    <w:tmpl w:val="808848CA"/>
    <w:lvl w:ilvl="0" w:tplc="DED2A074">
      <w:start w:val="1"/>
      <w:numFmt w:val="bullet"/>
      <w:lvlText w:val=""/>
      <w:lvlJc w:val="left"/>
      <w:pPr>
        <w:ind w:left="720" w:hanging="360"/>
      </w:pPr>
      <w:rPr>
        <w:rFonts w:ascii="Wingdings 2" w:hAnsi="Wingdings 2" w:hint="default"/>
        <w:color w:val="1F497D"/>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7BFC57CE"/>
    <w:multiLevelType w:val="hybridMultilevel"/>
    <w:tmpl w:val="3F7254D2"/>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CC26936"/>
    <w:multiLevelType w:val="hybridMultilevel"/>
    <w:tmpl w:val="38486FD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2">
    <w:nsid w:val="7FCC7D06"/>
    <w:multiLevelType w:val="hybridMultilevel"/>
    <w:tmpl w:val="E29E7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10"/>
  </w:num>
  <w:num w:numId="18">
    <w:abstractNumId w:val="21"/>
  </w:num>
  <w:num w:numId="19">
    <w:abstractNumId w:val="6"/>
  </w:num>
  <w:num w:numId="20">
    <w:abstractNumId w:val="0"/>
  </w:num>
  <w:num w:numId="21">
    <w:abstractNumId w:val="22"/>
  </w:num>
  <w:num w:numId="22">
    <w:abstractNumId w:val="2"/>
  </w:num>
  <w:num w:numId="23">
    <w:abstractNumId w:val="16"/>
  </w:num>
  <w:num w:numId="24">
    <w:abstractNumId w:val="14"/>
  </w:num>
  <w:num w:numId="25">
    <w:abstractNumId w:val="1"/>
  </w:num>
  <w:num w:numId="26">
    <w:abstractNumId w:val="20"/>
  </w:num>
  <w:num w:numId="27">
    <w:abstractNumId w:val="4"/>
  </w:num>
  <w:num w:numId="28">
    <w:abstractNumId w:val="18"/>
  </w:num>
  <w:num w:numId="29">
    <w:abstractNumId w:val="19"/>
  </w:num>
  <w:num w:numId="30">
    <w:abstractNumId w:val="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IdMacAtCleanup w:val="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ke Maynard">
    <w15:presenceInfo w15:providerId="Windows Live" w15:userId="e20d1010e34439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mirrorMargins/>
  <w:proofState w:spelling="clean" w:grammar="clean"/>
  <w:stylePaneSortMethod w:val="0000"/>
  <w:defaultTabStop w:val="720"/>
  <w:evenAndOddHeaders/>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06"/>
    <w:rsid w:val="00002990"/>
    <w:rsid w:val="000029B3"/>
    <w:rsid w:val="000048AC"/>
    <w:rsid w:val="00007E25"/>
    <w:rsid w:val="00014FC4"/>
    <w:rsid w:val="00020AAB"/>
    <w:rsid w:val="00021C42"/>
    <w:rsid w:val="000223A4"/>
    <w:rsid w:val="00022E60"/>
    <w:rsid w:val="00026C19"/>
    <w:rsid w:val="00031263"/>
    <w:rsid w:val="00060E93"/>
    <w:rsid w:val="00064936"/>
    <w:rsid w:val="00072B85"/>
    <w:rsid w:val="00072E91"/>
    <w:rsid w:val="000734F8"/>
    <w:rsid w:val="000736B8"/>
    <w:rsid w:val="000817CB"/>
    <w:rsid w:val="000873EF"/>
    <w:rsid w:val="000B3792"/>
    <w:rsid w:val="000C6242"/>
    <w:rsid w:val="000C68DB"/>
    <w:rsid w:val="000D2C32"/>
    <w:rsid w:val="000E6F72"/>
    <w:rsid w:val="000F0478"/>
    <w:rsid w:val="000F0A50"/>
    <w:rsid w:val="00103D5E"/>
    <w:rsid w:val="00104EA7"/>
    <w:rsid w:val="00105FAD"/>
    <w:rsid w:val="0011155B"/>
    <w:rsid w:val="00111A6A"/>
    <w:rsid w:val="00121BF1"/>
    <w:rsid w:val="00127A8B"/>
    <w:rsid w:val="00134BE5"/>
    <w:rsid w:val="001412D1"/>
    <w:rsid w:val="001423E3"/>
    <w:rsid w:val="001475EA"/>
    <w:rsid w:val="001504F5"/>
    <w:rsid w:val="001517BD"/>
    <w:rsid w:val="0017248D"/>
    <w:rsid w:val="00173626"/>
    <w:rsid w:val="0017614A"/>
    <w:rsid w:val="001817CD"/>
    <w:rsid w:val="0018235E"/>
    <w:rsid w:val="0018768C"/>
    <w:rsid w:val="00192BA0"/>
    <w:rsid w:val="00197303"/>
    <w:rsid w:val="001A17EA"/>
    <w:rsid w:val="001A1D17"/>
    <w:rsid w:val="001A22AA"/>
    <w:rsid w:val="001A7A18"/>
    <w:rsid w:val="001B1565"/>
    <w:rsid w:val="001B166D"/>
    <w:rsid w:val="001B28B5"/>
    <w:rsid w:val="001B2975"/>
    <w:rsid w:val="001C122D"/>
    <w:rsid w:val="001C3828"/>
    <w:rsid w:val="001D2A82"/>
    <w:rsid w:val="001D569B"/>
    <w:rsid w:val="001E0EA3"/>
    <w:rsid w:val="001E4995"/>
    <w:rsid w:val="001E7A42"/>
    <w:rsid w:val="001F09DC"/>
    <w:rsid w:val="001F3673"/>
    <w:rsid w:val="001F43E6"/>
    <w:rsid w:val="00213772"/>
    <w:rsid w:val="00220749"/>
    <w:rsid w:val="0022387A"/>
    <w:rsid w:val="0022422C"/>
    <w:rsid w:val="0022724E"/>
    <w:rsid w:val="00230666"/>
    <w:rsid w:val="00231153"/>
    <w:rsid w:val="0023252E"/>
    <w:rsid w:val="00241C31"/>
    <w:rsid w:val="002679D5"/>
    <w:rsid w:val="002714FD"/>
    <w:rsid w:val="00275F94"/>
    <w:rsid w:val="00281B9C"/>
    <w:rsid w:val="00284C9B"/>
    <w:rsid w:val="002A141B"/>
    <w:rsid w:val="002A26B6"/>
    <w:rsid w:val="002A6A4E"/>
    <w:rsid w:val="002B4896"/>
    <w:rsid w:val="002B5A85"/>
    <w:rsid w:val="002B63A7"/>
    <w:rsid w:val="002C5543"/>
    <w:rsid w:val="002D0F7F"/>
    <w:rsid w:val="002E0198"/>
    <w:rsid w:val="002E1D7C"/>
    <w:rsid w:val="002F449B"/>
    <w:rsid w:val="002F4D86"/>
    <w:rsid w:val="002F5D69"/>
    <w:rsid w:val="002F7C77"/>
    <w:rsid w:val="00300CB3"/>
    <w:rsid w:val="0030394B"/>
    <w:rsid w:val="003072C6"/>
    <w:rsid w:val="00310D8E"/>
    <w:rsid w:val="00315BBD"/>
    <w:rsid w:val="0031753A"/>
    <w:rsid w:val="00320293"/>
    <w:rsid w:val="00322CC2"/>
    <w:rsid w:val="003271DC"/>
    <w:rsid w:val="00334B54"/>
    <w:rsid w:val="0033739E"/>
    <w:rsid w:val="00343733"/>
    <w:rsid w:val="00345128"/>
    <w:rsid w:val="00355886"/>
    <w:rsid w:val="00356814"/>
    <w:rsid w:val="0038019F"/>
    <w:rsid w:val="00382071"/>
    <w:rsid w:val="003A18B7"/>
    <w:rsid w:val="003A2F25"/>
    <w:rsid w:val="003A4403"/>
    <w:rsid w:val="003B2807"/>
    <w:rsid w:val="003C68F2"/>
    <w:rsid w:val="003D58B8"/>
    <w:rsid w:val="003D5CFB"/>
    <w:rsid w:val="003E2636"/>
    <w:rsid w:val="003E2E12"/>
    <w:rsid w:val="003F39CE"/>
    <w:rsid w:val="00401108"/>
    <w:rsid w:val="00402927"/>
    <w:rsid w:val="00407993"/>
    <w:rsid w:val="00411833"/>
    <w:rsid w:val="00412F64"/>
    <w:rsid w:val="00417BEB"/>
    <w:rsid w:val="004324FF"/>
    <w:rsid w:val="00432A55"/>
    <w:rsid w:val="00440870"/>
    <w:rsid w:val="0044260A"/>
    <w:rsid w:val="00444D82"/>
    <w:rsid w:val="004564C6"/>
    <w:rsid w:val="004610CC"/>
    <w:rsid w:val="00465464"/>
    <w:rsid w:val="00465E87"/>
    <w:rsid w:val="0047786A"/>
    <w:rsid w:val="00477A65"/>
    <w:rsid w:val="00482DB3"/>
    <w:rsid w:val="00497B4D"/>
    <w:rsid w:val="004A0236"/>
    <w:rsid w:val="004A369A"/>
    <w:rsid w:val="004A3B3E"/>
    <w:rsid w:val="004C2A59"/>
    <w:rsid w:val="004C52F5"/>
    <w:rsid w:val="004C5777"/>
    <w:rsid w:val="004D0173"/>
    <w:rsid w:val="004D1056"/>
    <w:rsid w:val="004E1EDE"/>
    <w:rsid w:val="004E21E2"/>
    <w:rsid w:val="004E293F"/>
    <w:rsid w:val="004E380D"/>
    <w:rsid w:val="004E5D83"/>
    <w:rsid w:val="004E7922"/>
    <w:rsid w:val="004F0DFC"/>
    <w:rsid w:val="004F3441"/>
    <w:rsid w:val="004F41B2"/>
    <w:rsid w:val="004F4AFC"/>
    <w:rsid w:val="004F52A5"/>
    <w:rsid w:val="00500C8C"/>
    <w:rsid w:val="00501375"/>
    <w:rsid w:val="00501D3B"/>
    <w:rsid w:val="005022C9"/>
    <w:rsid w:val="00503E72"/>
    <w:rsid w:val="0050779D"/>
    <w:rsid w:val="005112A5"/>
    <w:rsid w:val="005139EA"/>
    <w:rsid w:val="00520BBB"/>
    <w:rsid w:val="00525456"/>
    <w:rsid w:val="00532236"/>
    <w:rsid w:val="00541DFE"/>
    <w:rsid w:val="00543E6C"/>
    <w:rsid w:val="00544184"/>
    <w:rsid w:val="00547A2B"/>
    <w:rsid w:val="0055177F"/>
    <w:rsid w:val="005552FD"/>
    <w:rsid w:val="005600E5"/>
    <w:rsid w:val="00564E8F"/>
    <w:rsid w:val="005728A4"/>
    <w:rsid w:val="005763FC"/>
    <w:rsid w:val="00576EB4"/>
    <w:rsid w:val="00577B30"/>
    <w:rsid w:val="00582768"/>
    <w:rsid w:val="00583461"/>
    <w:rsid w:val="00584C85"/>
    <w:rsid w:val="005856A4"/>
    <w:rsid w:val="00590730"/>
    <w:rsid w:val="005A3051"/>
    <w:rsid w:val="005A53FE"/>
    <w:rsid w:val="005B7D22"/>
    <w:rsid w:val="005C029E"/>
    <w:rsid w:val="005E085D"/>
    <w:rsid w:val="005E3FA7"/>
    <w:rsid w:val="005E7963"/>
    <w:rsid w:val="005F218C"/>
    <w:rsid w:val="005F4523"/>
    <w:rsid w:val="00601D4D"/>
    <w:rsid w:val="006021B4"/>
    <w:rsid w:val="00605B5B"/>
    <w:rsid w:val="006062D8"/>
    <w:rsid w:val="0060658D"/>
    <w:rsid w:val="00606827"/>
    <w:rsid w:val="00620262"/>
    <w:rsid w:val="00621B4C"/>
    <w:rsid w:val="00627C52"/>
    <w:rsid w:val="00630937"/>
    <w:rsid w:val="00636934"/>
    <w:rsid w:val="00653B84"/>
    <w:rsid w:val="00653E0D"/>
    <w:rsid w:val="006865C8"/>
    <w:rsid w:val="00686B48"/>
    <w:rsid w:val="00687038"/>
    <w:rsid w:val="0068714E"/>
    <w:rsid w:val="006929F7"/>
    <w:rsid w:val="0069374A"/>
    <w:rsid w:val="00694AB8"/>
    <w:rsid w:val="00695EF7"/>
    <w:rsid w:val="0069699D"/>
    <w:rsid w:val="006A0AA5"/>
    <w:rsid w:val="006B1CAA"/>
    <w:rsid w:val="006B2C51"/>
    <w:rsid w:val="006B6361"/>
    <w:rsid w:val="006C312E"/>
    <w:rsid w:val="006C6EA1"/>
    <w:rsid w:val="006D360C"/>
    <w:rsid w:val="006D5AC9"/>
    <w:rsid w:val="006D66ED"/>
    <w:rsid w:val="006E786B"/>
    <w:rsid w:val="007002B1"/>
    <w:rsid w:val="00704EB7"/>
    <w:rsid w:val="00705742"/>
    <w:rsid w:val="007104FE"/>
    <w:rsid w:val="00711B0C"/>
    <w:rsid w:val="007121A2"/>
    <w:rsid w:val="00713981"/>
    <w:rsid w:val="007176D6"/>
    <w:rsid w:val="00724A58"/>
    <w:rsid w:val="00727D54"/>
    <w:rsid w:val="007344C5"/>
    <w:rsid w:val="00734959"/>
    <w:rsid w:val="00735137"/>
    <w:rsid w:val="0073520D"/>
    <w:rsid w:val="0075277C"/>
    <w:rsid w:val="00780226"/>
    <w:rsid w:val="00781AB4"/>
    <w:rsid w:val="007923B7"/>
    <w:rsid w:val="00792616"/>
    <w:rsid w:val="007926BB"/>
    <w:rsid w:val="0079344C"/>
    <w:rsid w:val="007968AE"/>
    <w:rsid w:val="007A0283"/>
    <w:rsid w:val="007A3136"/>
    <w:rsid w:val="007C02C7"/>
    <w:rsid w:val="007C21EE"/>
    <w:rsid w:val="007D3A2E"/>
    <w:rsid w:val="007D6652"/>
    <w:rsid w:val="007D7C50"/>
    <w:rsid w:val="007E343D"/>
    <w:rsid w:val="007F4383"/>
    <w:rsid w:val="00801601"/>
    <w:rsid w:val="00810991"/>
    <w:rsid w:val="00810F8C"/>
    <w:rsid w:val="00814A9B"/>
    <w:rsid w:val="00814F66"/>
    <w:rsid w:val="00817C9E"/>
    <w:rsid w:val="008205AF"/>
    <w:rsid w:val="008225E5"/>
    <w:rsid w:val="00831053"/>
    <w:rsid w:val="008314D2"/>
    <w:rsid w:val="0083254D"/>
    <w:rsid w:val="00834B68"/>
    <w:rsid w:val="00836249"/>
    <w:rsid w:val="00836F00"/>
    <w:rsid w:val="00841B64"/>
    <w:rsid w:val="00846192"/>
    <w:rsid w:val="00850806"/>
    <w:rsid w:val="00856A1B"/>
    <w:rsid w:val="008621C3"/>
    <w:rsid w:val="00865486"/>
    <w:rsid w:val="00876275"/>
    <w:rsid w:val="00882B99"/>
    <w:rsid w:val="00886121"/>
    <w:rsid w:val="008A295B"/>
    <w:rsid w:val="008A6604"/>
    <w:rsid w:val="008B5482"/>
    <w:rsid w:val="008C11F4"/>
    <w:rsid w:val="008C2BEC"/>
    <w:rsid w:val="008C6523"/>
    <w:rsid w:val="008C6D0E"/>
    <w:rsid w:val="008D09D2"/>
    <w:rsid w:val="008D39C5"/>
    <w:rsid w:val="008E1D89"/>
    <w:rsid w:val="008E3E3E"/>
    <w:rsid w:val="008F5F87"/>
    <w:rsid w:val="00900A34"/>
    <w:rsid w:val="00907073"/>
    <w:rsid w:val="009163E6"/>
    <w:rsid w:val="009208F5"/>
    <w:rsid w:val="009263A9"/>
    <w:rsid w:val="00927D51"/>
    <w:rsid w:val="00932272"/>
    <w:rsid w:val="00932862"/>
    <w:rsid w:val="00935D60"/>
    <w:rsid w:val="009447BB"/>
    <w:rsid w:val="00944C48"/>
    <w:rsid w:val="00946335"/>
    <w:rsid w:val="009513C4"/>
    <w:rsid w:val="00955E55"/>
    <w:rsid w:val="00962200"/>
    <w:rsid w:val="00966F54"/>
    <w:rsid w:val="00975E61"/>
    <w:rsid w:val="00976E31"/>
    <w:rsid w:val="00977C63"/>
    <w:rsid w:val="00980087"/>
    <w:rsid w:val="00980C0B"/>
    <w:rsid w:val="0098524F"/>
    <w:rsid w:val="00987ABE"/>
    <w:rsid w:val="009906C7"/>
    <w:rsid w:val="009963CD"/>
    <w:rsid w:val="009B266D"/>
    <w:rsid w:val="009B5CBF"/>
    <w:rsid w:val="009C184A"/>
    <w:rsid w:val="009C2CA5"/>
    <w:rsid w:val="009D3E45"/>
    <w:rsid w:val="009E336F"/>
    <w:rsid w:val="009F351F"/>
    <w:rsid w:val="009F3F89"/>
    <w:rsid w:val="009F480E"/>
    <w:rsid w:val="00A022A2"/>
    <w:rsid w:val="00A02D15"/>
    <w:rsid w:val="00A11403"/>
    <w:rsid w:val="00A26B0D"/>
    <w:rsid w:val="00A33E0C"/>
    <w:rsid w:val="00A3735A"/>
    <w:rsid w:val="00A4290E"/>
    <w:rsid w:val="00A42F1B"/>
    <w:rsid w:val="00A546BC"/>
    <w:rsid w:val="00A55989"/>
    <w:rsid w:val="00A5694A"/>
    <w:rsid w:val="00A63DA4"/>
    <w:rsid w:val="00A75CD5"/>
    <w:rsid w:val="00A83DF3"/>
    <w:rsid w:val="00A85915"/>
    <w:rsid w:val="00A952AB"/>
    <w:rsid w:val="00A9783D"/>
    <w:rsid w:val="00AA45E6"/>
    <w:rsid w:val="00AA5A37"/>
    <w:rsid w:val="00AB489C"/>
    <w:rsid w:val="00AB50C1"/>
    <w:rsid w:val="00AB6936"/>
    <w:rsid w:val="00AC0C3B"/>
    <w:rsid w:val="00AC2D63"/>
    <w:rsid w:val="00AD03D8"/>
    <w:rsid w:val="00AD0711"/>
    <w:rsid w:val="00AD704E"/>
    <w:rsid w:val="00AE5FE0"/>
    <w:rsid w:val="00AE60B7"/>
    <w:rsid w:val="00AE7303"/>
    <w:rsid w:val="00AF2AB7"/>
    <w:rsid w:val="00AF2B1C"/>
    <w:rsid w:val="00AF4D3F"/>
    <w:rsid w:val="00B0300B"/>
    <w:rsid w:val="00B05457"/>
    <w:rsid w:val="00B128A0"/>
    <w:rsid w:val="00B13241"/>
    <w:rsid w:val="00B20240"/>
    <w:rsid w:val="00B23281"/>
    <w:rsid w:val="00B27571"/>
    <w:rsid w:val="00B4164B"/>
    <w:rsid w:val="00B5409A"/>
    <w:rsid w:val="00B55574"/>
    <w:rsid w:val="00B6525D"/>
    <w:rsid w:val="00B65ABA"/>
    <w:rsid w:val="00B6790F"/>
    <w:rsid w:val="00B71B3B"/>
    <w:rsid w:val="00B87D61"/>
    <w:rsid w:val="00B93948"/>
    <w:rsid w:val="00B97219"/>
    <w:rsid w:val="00BA4BC7"/>
    <w:rsid w:val="00BA55B7"/>
    <w:rsid w:val="00BA5E47"/>
    <w:rsid w:val="00BA7D57"/>
    <w:rsid w:val="00BB156E"/>
    <w:rsid w:val="00BB2400"/>
    <w:rsid w:val="00BB2F6A"/>
    <w:rsid w:val="00BB3330"/>
    <w:rsid w:val="00BB47D7"/>
    <w:rsid w:val="00BB4A62"/>
    <w:rsid w:val="00BC01C1"/>
    <w:rsid w:val="00BC4C06"/>
    <w:rsid w:val="00BC5A34"/>
    <w:rsid w:val="00BD17F5"/>
    <w:rsid w:val="00BD6E05"/>
    <w:rsid w:val="00BE54D0"/>
    <w:rsid w:val="00BF6B6C"/>
    <w:rsid w:val="00BF7251"/>
    <w:rsid w:val="00BF7F28"/>
    <w:rsid w:val="00C01909"/>
    <w:rsid w:val="00C05787"/>
    <w:rsid w:val="00C13059"/>
    <w:rsid w:val="00C156D4"/>
    <w:rsid w:val="00C167A3"/>
    <w:rsid w:val="00C2181C"/>
    <w:rsid w:val="00C2657D"/>
    <w:rsid w:val="00C3447A"/>
    <w:rsid w:val="00C416E1"/>
    <w:rsid w:val="00C47BF8"/>
    <w:rsid w:val="00C51B1C"/>
    <w:rsid w:val="00C53DCE"/>
    <w:rsid w:val="00C655F2"/>
    <w:rsid w:val="00C65B4C"/>
    <w:rsid w:val="00C65B61"/>
    <w:rsid w:val="00C70E53"/>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518C"/>
    <w:rsid w:val="00CD733F"/>
    <w:rsid w:val="00CD79FA"/>
    <w:rsid w:val="00CE0942"/>
    <w:rsid w:val="00CE1D64"/>
    <w:rsid w:val="00CE7CA5"/>
    <w:rsid w:val="00CF1C3F"/>
    <w:rsid w:val="00CF1D81"/>
    <w:rsid w:val="00CF2DC9"/>
    <w:rsid w:val="00CF7CB6"/>
    <w:rsid w:val="00D26547"/>
    <w:rsid w:val="00D311AB"/>
    <w:rsid w:val="00D325A8"/>
    <w:rsid w:val="00D442AD"/>
    <w:rsid w:val="00D5618A"/>
    <w:rsid w:val="00D5784B"/>
    <w:rsid w:val="00D63EFB"/>
    <w:rsid w:val="00D658AF"/>
    <w:rsid w:val="00D83DE9"/>
    <w:rsid w:val="00D8450D"/>
    <w:rsid w:val="00D87341"/>
    <w:rsid w:val="00D95AF9"/>
    <w:rsid w:val="00DA09C9"/>
    <w:rsid w:val="00DA1822"/>
    <w:rsid w:val="00DA4835"/>
    <w:rsid w:val="00DB5E1F"/>
    <w:rsid w:val="00DC19D8"/>
    <w:rsid w:val="00DC2613"/>
    <w:rsid w:val="00DC4512"/>
    <w:rsid w:val="00DD3691"/>
    <w:rsid w:val="00DD4B55"/>
    <w:rsid w:val="00DE1E90"/>
    <w:rsid w:val="00DE24E6"/>
    <w:rsid w:val="00DF07AD"/>
    <w:rsid w:val="00DF3364"/>
    <w:rsid w:val="00E055BB"/>
    <w:rsid w:val="00E11988"/>
    <w:rsid w:val="00E15DA9"/>
    <w:rsid w:val="00E2095D"/>
    <w:rsid w:val="00E30414"/>
    <w:rsid w:val="00E40769"/>
    <w:rsid w:val="00E42E8B"/>
    <w:rsid w:val="00E5463B"/>
    <w:rsid w:val="00E55A3D"/>
    <w:rsid w:val="00E60F12"/>
    <w:rsid w:val="00E652FB"/>
    <w:rsid w:val="00E66C20"/>
    <w:rsid w:val="00E71C46"/>
    <w:rsid w:val="00E75ED2"/>
    <w:rsid w:val="00E8280C"/>
    <w:rsid w:val="00E83E4C"/>
    <w:rsid w:val="00E91933"/>
    <w:rsid w:val="00E92A81"/>
    <w:rsid w:val="00E969B1"/>
    <w:rsid w:val="00EB6552"/>
    <w:rsid w:val="00EC18E6"/>
    <w:rsid w:val="00EC1984"/>
    <w:rsid w:val="00EC234C"/>
    <w:rsid w:val="00ED3529"/>
    <w:rsid w:val="00ED4D17"/>
    <w:rsid w:val="00ED764A"/>
    <w:rsid w:val="00EE6CD3"/>
    <w:rsid w:val="00EF20D7"/>
    <w:rsid w:val="00EF3419"/>
    <w:rsid w:val="00F0119C"/>
    <w:rsid w:val="00F02BDB"/>
    <w:rsid w:val="00F0441B"/>
    <w:rsid w:val="00F07623"/>
    <w:rsid w:val="00F3136B"/>
    <w:rsid w:val="00F314F1"/>
    <w:rsid w:val="00F327EA"/>
    <w:rsid w:val="00F33641"/>
    <w:rsid w:val="00F42842"/>
    <w:rsid w:val="00F46E40"/>
    <w:rsid w:val="00F4760A"/>
    <w:rsid w:val="00F52B8E"/>
    <w:rsid w:val="00F53CFD"/>
    <w:rsid w:val="00F54AF5"/>
    <w:rsid w:val="00F557E3"/>
    <w:rsid w:val="00F61E78"/>
    <w:rsid w:val="00F635C5"/>
    <w:rsid w:val="00F736E3"/>
    <w:rsid w:val="00F767E8"/>
    <w:rsid w:val="00F86A3F"/>
    <w:rsid w:val="00F873F1"/>
    <w:rsid w:val="00F91297"/>
    <w:rsid w:val="00F9133B"/>
    <w:rsid w:val="00F97730"/>
    <w:rsid w:val="00FB32A4"/>
    <w:rsid w:val="00FB594D"/>
    <w:rsid w:val="00FC49BB"/>
    <w:rsid w:val="00FC7082"/>
    <w:rsid w:val="00FD1EE1"/>
    <w:rsid w:val="00FD616B"/>
    <w:rsid w:val="00FE367F"/>
    <w:rsid w:val="00FF2380"/>
    <w:rsid w:val="00FF29D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3D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739E"/>
    <w:rPr>
      <w:rFonts w:ascii="Cambria" w:hAnsi="Cambria"/>
    </w:rPr>
  </w:style>
  <w:style w:type="paragraph" w:styleId="Heading1">
    <w:name w:val="heading 1"/>
    <w:next w:val="DHHSbody"/>
    <w:link w:val="Heading1Char"/>
    <w:autoRedefine/>
    <w:uiPriority w:val="9"/>
    <w:qFormat/>
    <w:rsid w:val="00810F8C"/>
    <w:pPr>
      <w:keepNext/>
      <w:keepLines/>
      <w:spacing w:before="520" w:after="440" w:line="440" w:lineRule="atLeast"/>
      <w:outlineLvl w:val="0"/>
    </w:pPr>
    <w:rPr>
      <w:rFonts w:ascii="Arial" w:hAnsi="Arial" w:cs="Arial"/>
      <w:bCs/>
      <w:color w:val="365F91" w:themeColor="accent1" w:themeShade="BF"/>
      <w:sz w:val="44"/>
      <w:szCs w:val="44"/>
    </w:rPr>
  </w:style>
  <w:style w:type="paragraph" w:styleId="Heading2">
    <w:name w:val="heading 2"/>
    <w:next w:val="DHHSbody"/>
    <w:link w:val="Heading2Char"/>
    <w:uiPriority w:val="1"/>
    <w:qFormat/>
    <w:rsid w:val="00E55A3D"/>
    <w:pPr>
      <w:keepNext/>
      <w:keepLines/>
      <w:spacing w:before="240" w:after="90" w:line="320" w:lineRule="atLeast"/>
      <w:outlineLvl w:val="1"/>
    </w:pPr>
    <w:rPr>
      <w:rFonts w:ascii="Arial" w:hAnsi="Arial"/>
      <w:b/>
      <w:color w:val="007B4B"/>
      <w:sz w:val="28"/>
      <w:szCs w:val="28"/>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0F8C"/>
    <w:rPr>
      <w:rFonts w:ascii="Arial" w:hAnsi="Arial" w:cs="Arial"/>
      <w:bCs/>
      <w:color w:val="365F91" w:themeColor="accent1" w:themeShade="BF"/>
      <w:sz w:val="44"/>
      <w:szCs w:val="44"/>
    </w:rPr>
  </w:style>
  <w:style w:type="character" w:customStyle="1" w:styleId="Heading2Char">
    <w:name w:val="Heading 2 Char"/>
    <w:link w:val="Heading2"/>
    <w:uiPriority w:val="1"/>
    <w:rsid w:val="00E55A3D"/>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rPr>
  </w:style>
  <w:style w:type="paragraph" w:customStyle="1" w:styleId="Coverinstructions">
    <w:name w:val="Cover instructions"/>
    <w:rsid w:val="001A7E04"/>
    <w:pPr>
      <w:spacing w:after="200" w:line="320" w:lineRule="atLeast"/>
    </w:pPr>
    <w:rPr>
      <w:rFonts w:ascii="Arial" w:hAnsi="Arial"/>
      <w:color w:val="FFFFFF"/>
      <w:sz w:val="24"/>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rPr>
  </w:style>
  <w:style w:type="paragraph" w:customStyle="1" w:styleId="DHHStabletext">
    <w:name w:val="DHHS table text"/>
    <w:uiPriority w:val="3"/>
    <w:qFormat/>
    <w:rsid w:val="00E30414"/>
    <w:pPr>
      <w:spacing w:before="80" w:after="60"/>
    </w:pPr>
    <w:rPr>
      <w:rFonts w:ascii="Arial" w:hAnsi="Arial"/>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rPr>
  </w:style>
  <w:style w:type="paragraph" w:customStyle="1" w:styleId="DHHSfigurecaption">
    <w:name w:val="DHHS figure caption"/>
    <w:next w:val="DHHSbody"/>
    <w:rsid w:val="00E91933"/>
    <w:pPr>
      <w:keepNext/>
      <w:keepLines/>
      <w:spacing w:before="240" w:after="120"/>
    </w:pPr>
    <w:rPr>
      <w:rFonts w:ascii="Arial" w:hAnsi="Arial"/>
      <w:b/>
    </w:rPr>
  </w:style>
  <w:style w:type="paragraph" w:customStyle="1" w:styleId="DHHSfooter">
    <w:name w:val="DHHS footer"/>
    <w:uiPriority w:val="11"/>
    <w:rsid w:val="00E969B1"/>
    <w:pPr>
      <w:tabs>
        <w:tab w:val="right" w:pos="9299"/>
      </w:tabs>
    </w:pPr>
    <w:rPr>
      <w:rFonts w:ascii="Arial" w:hAnsi="Arial" w:cs="Arial"/>
      <w:sz w:val="18"/>
      <w:szCs w:val="18"/>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E55A3D"/>
    <w:pPr>
      <w:spacing w:before="80" w:after="60"/>
    </w:pPr>
    <w:rPr>
      <w:rFonts w:ascii="Arial" w:hAnsi="Arial"/>
      <w:b/>
      <w:color w:val="007B4B"/>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spacing w:before="0"/>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0029B3"/>
    <w:rPr>
      <w:rFonts w:ascii="Tahoma" w:hAnsi="Tahoma" w:cs="Tahoma"/>
      <w:sz w:val="16"/>
      <w:szCs w:val="16"/>
    </w:rPr>
  </w:style>
  <w:style w:type="character" w:customStyle="1" w:styleId="BalloonTextChar">
    <w:name w:val="Balloon Text Char"/>
    <w:basedOn w:val="DefaultParagraphFont"/>
    <w:link w:val="BalloonText"/>
    <w:uiPriority w:val="99"/>
    <w:semiHidden/>
    <w:rsid w:val="000029B3"/>
    <w:rPr>
      <w:rFonts w:ascii="Tahoma" w:hAnsi="Tahoma" w:cs="Tahoma"/>
      <w:sz w:val="16"/>
      <w:szCs w:val="16"/>
    </w:rPr>
  </w:style>
  <w:style w:type="paragraph" w:styleId="ListParagraph">
    <w:name w:val="List Paragraph"/>
    <w:basedOn w:val="Normal"/>
    <w:uiPriority w:val="34"/>
    <w:qFormat/>
    <w:rsid w:val="000029B3"/>
    <w:pPr>
      <w:spacing w:after="200" w:line="276" w:lineRule="auto"/>
      <w:ind w:left="720"/>
      <w:contextualSpacing/>
    </w:pPr>
    <w:rPr>
      <w:rFonts w:ascii="Calibri" w:hAnsi="Calibri"/>
      <w:sz w:val="22"/>
      <w:szCs w:val="22"/>
      <w:lang w:val="en-US"/>
    </w:rPr>
  </w:style>
  <w:style w:type="paragraph" w:styleId="Quote">
    <w:name w:val="Quote"/>
    <w:basedOn w:val="Normal"/>
    <w:next w:val="Normal"/>
    <w:link w:val="QuoteChar"/>
    <w:qFormat/>
    <w:rsid w:val="000029B3"/>
    <w:pPr>
      <w:spacing w:after="200" w:line="276" w:lineRule="auto"/>
    </w:pPr>
    <w:rPr>
      <w:rFonts w:ascii="Calibri" w:hAnsi="Calibri"/>
      <w:i/>
      <w:iCs/>
      <w:color w:val="000000"/>
      <w:sz w:val="22"/>
      <w:szCs w:val="22"/>
      <w:lang w:val="en-US"/>
    </w:rPr>
  </w:style>
  <w:style w:type="character" w:customStyle="1" w:styleId="QuoteChar">
    <w:name w:val="Quote Char"/>
    <w:basedOn w:val="DefaultParagraphFont"/>
    <w:link w:val="Quote"/>
    <w:rsid w:val="000029B3"/>
    <w:rPr>
      <w:rFonts w:ascii="Calibri" w:hAnsi="Calibri"/>
      <w:i/>
      <w:iCs/>
      <w:color w:val="000000"/>
      <w:sz w:val="22"/>
      <w:szCs w:val="22"/>
      <w:lang w:val="en-US"/>
    </w:rPr>
  </w:style>
  <w:style w:type="character" w:customStyle="1" w:styleId="FooterChar">
    <w:name w:val="Footer Char"/>
    <w:basedOn w:val="DefaultParagraphFont"/>
    <w:link w:val="Footer"/>
    <w:uiPriority w:val="99"/>
    <w:rsid w:val="000029B3"/>
    <w:rPr>
      <w:rFonts w:ascii="Arial" w:hAnsi="Arial" w:cs="Arial"/>
      <w:sz w:val="18"/>
      <w:szCs w:val="18"/>
    </w:rPr>
  </w:style>
  <w:style w:type="character" w:customStyle="1" w:styleId="HeaderChar">
    <w:name w:val="Header Char"/>
    <w:basedOn w:val="DefaultParagraphFont"/>
    <w:link w:val="Header"/>
    <w:uiPriority w:val="99"/>
    <w:rsid w:val="000029B3"/>
    <w:rPr>
      <w:rFonts w:ascii="Arial" w:hAnsi="Arial" w:cs="Arial"/>
      <w:sz w:val="18"/>
      <w:szCs w:val="18"/>
    </w:rPr>
  </w:style>
  <w:style w:type="paragraph" w:customStyle="1" w:styleId="Subheading1">
    <w:name w:val="Subheading 1"/>
    <w:basedOn w:val="Normal"/>
    <w:next w:val="Normal"/>
    <w:qFormat/>
    <w:rsid w:val="000029B3"/>
    <w:pPr>
      <w:pBdr>
        <w:bottom w:val="single" w:sz="4" w:space="3" w:color="194A88"/>
      </w:pBdr>
      <w:spacing w:before="320" w:after="120" w:line="280" w:lineRule="exact"/>
    </w:pPr>
    <w:rPr>
      <w:rFonts w:ascii="Arial" w:hAnsi="Arial"/>
      <w:bCs/>
      <w:iCs/>
      <w:color w:val="194A88"/>
      <w:sz w:val="22"/>
      <w:szCs w:val="22"/>
    </w:rPr>
  </w:style>
  <w:style w:type="character" w:styleId="CommentReference">
    <w:name w:val="annotation reference"/>
    <w:basedOn w:val="DefaultParagraphFont"/>
    <w:uiPriority w:val="99"/>
    <w:semiHidden/>
    <w:unhideWhenUsed/>
    <w:rsid w:val="006A0AA5"/>
    <w:rPr>
      <w:sz w:val="18"/>
      <w:szCs w:val="18"/>
    </w:rPr>
  </w:style>
  <w:style w:type="paragraph" w:styleId="CommentText">
    <w:name w:val="annotation text"/>
    <w:basedOn w:val="Normal"/>
    <w:link w:val="CommentTextChar"/>
    <w:uiPriority w:val="99"/>
    <w:semiHidden/>
    <w:unhideWhenUsed/>
    <w:rsid w:val="006A0AA5"/>
    <w:rPr>
      <w:sz w:val="24"/>
      <w:szCs w:val="24"/>
    </w:rPr>
  </w:style>
  <w:style w:type="character" w:customStyle="1" w:styleId="CommentTextChar">
    <w:name w:val="Comment Text Char"/>
    <w:basedOn w:val="DefaultParagraphFont"/>
    <w:link w:val="CommentText"/>
    <w:uiPriority w:val="99"/>
    <w:semiHidden/>
    <w:rsid w:val="006A0AA5"/>
    <w:rPr>
      <w:rFonts w:ascii="Cambria" w:hAnsi="Cambria"/>
      <w:sz w:val="24"/>
      <w:szCs w:val="24"/>
    </w:rPr>
  </w:style>
  <w:style w:type="paragraph" w:styleId="CommentSubject">
    <w:name w:val="annotation subject"/>
    <w:basedOn w:val="CommentText"/>
    <w:next w:val="CommentText"/>
    <w:link w:val="CommentSubjectChar"/>
    <w:uiPriority w:val="99"/>
    <w:semiHidden/>
    <w:unhideWhenUsed/>
    <w:rsid w:val="006A0AA5"/>
    <w:rPr>
      <w:b/>
      <w:bCs/>
      <w:sz w:val="20"/>
      <w:szCs w:val="20"/>
    </w:rPr>
  </w:style>
  <w:style w:type="character" w:customStyle="1" w:styleId="CommentSubjectChar">
    <w:name w:val="Comment Subject Char"/>
    <w:basedOn w:val="CommentTextChar"/>
    <w:link w:val="CommentSubject"/>
    <w:uiPriority w:val="99"/>
    <w:semiHidden/>
    <w:rsid w:val="006A0AA5"/>
    <w:rPr>
      <w:rFonts w:ascii="Cambria"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739E"/>
    <w:rPr>
      <w:rFonts w:ascii="Cambria" w:hAnsi="Cambria"/>
    </w:rPr>
  </w:style>
  <w:style w:type="paragraph" w:styleId="Heading1">
    <w:name w:val="heading 1"/>
    <w:next w:val="DHHSbody"/>
    <w:link w:val="Heading1Char"/>
    <w:autoRedefine/>
    <w:uiPriority w:val="9"/>
    <w:qFormat/>
    <w:rsid w:val="00810F8C"/>
    <w:pPr>
      <w:keepNext/>
      <w:keepLines/>
      <w:spacing w:before="520" w:after="440" w:line="440" w:lineRule="atLeast"/>
      <w:outlineLvl w:val="0"/>
    </w:pPr>
    <w:rPr>
      <w:rFonts w:ascii="Arial" w:hAnsi="Arial" w:cs="Arial"/>
      <w:bCs/>
      <w:color w:val="365F91" w:themeColor="accent1" w:themeShade="BF"/>
      <w:sz w:val="44"/>
      <w:szCs w:val="44"/>
    </w:rPr>
  </w:style>
  <w:style w:type="paragraph" w:styleId="Heading2">
    <w:name w:val="heading 2"/>
    <w:next w:val="DHHSbody"/>
    <w:link w:val="Heading2Char"/>
    <w:uiPriority w:val="1"/>
    <w:qFormat/>
    <w:rsid w:val="00E55A3D"/>
    <w:pPr>
      <w:keepNext/>
      <w:keepLines/>
      <w:spacing w:before="240" w:after="90" w:line="320" w:lineRule="atLeast"/>
      <w:outlineLvl w:val="1"/>
    </w:pPr>
    <w:rPr>
      <w:rFonts w:ascii="Arial" w:hAnsi="Arial"/>
      <w:b/>
      <w:color w:val="007B4B"/>
      <w:sz w:val="28"/>
      <w:szCs w:val="28"/>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0F8C"/>
    <w:rPr>
      <w:rFonts w:ascii="Arial" w:hAnsi="Arial" w:cs="Arial"/>
      <w:bCs/>
      <w:color w:val="365F91" w:themeColor="accent1" w:themeShade="BF"/>
      <w:sz w:val="44"/>
      <w:szCs w:val="44"/>
    </w:rPr>
  </w:style>
  <w:style w:type="character" w:customStyle="1" w:styleId="Heading2Char">
    <w:name w:val="Heading 2 Char"/>
    <w:link w:val="Heading2"/>
    <w:uiPriority w:val="1"/>
    <w:rsid w:val="00E55A3D"/>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rPr>
  </w:style>
  <w:style w:type="paragraph" w:customStyle="1" w:styleId="Coverinstructions">
    <w:name w:val="Cover instructions"/>
    <w:rsid w:val="001A7E04"/>
    <w:pPr>
      <w:spacing w:after="200" w:line="320" w:lineRule="atLeast"/>
    </w:pPr>
    <w:rPr>
      <w:rFonts w:ascii="Arial" w:hAnsi="Arial"/>
      <w:color w:val="FFFFFF"/>
      <w:sz w:val="24"/>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rPr>
  </w:style>
  <w:style w:type="paragraph" w:customStyle="1" w:styleId="DHHStabletext">
    <w:name w:val="DHHS table text"/>
    <w:uiPriority w:val="3"/>
    <w:qFormat/>
    <w:rsid w:val="00E30414"/>
    <w:pPr>
      <w:spacing w:before="80" w:after="60"/>
    </w:pPr>
    <w:rPr>
      <w:rFonts w:ascii="Arial" w:hAnsi="Arial"/>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rPr>
  </w:style>
  <w:style w:type="paragraph" w:customStyle="1" w:styleId="DHHSfigurecaption">
    <w:name w:val="DHHS figure caption"/>
    <w:next w:val="DHHSbody"/>
    <w:rsid w:val="00E91933"/>
    <w:pPr>
      <w:keepNext/>
      <w:keepLines/>
      <w:spacing w:before="240" w:after="120"/>
    </w:pPr>
    <w:rPr>
      <w:rFonts w:ascii="Arial" w:hAnsi="Arial"/>
      <w:b/>
    </w:rPr>
  </w:style>
  <w:style w:type="paragraph" w:customStyle="1" w:styleId="DHHSfooter">
    <w:name w:val="DHHS footer"/>
    <w:uiPriority w:val="11"/>
    <w:rsid w:val="00E969B1"/>
    <w:pPr>
      <w:tabs>
        <w:tab w:val="right" w:pos="9299"/>
      </w:tabs>
    </w:pPr>
    <w:rPr>
      <w:rFonts w:ascii="Arial" w:hAnsi="Arial" w:cs="Arial"/>
      <w:sz w:val="18"/>
      <w:szCs w:val="18"/>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E55A3D"/>
    <w:pPr>
      <w:spacing w:before="80" w:after="60"/>
    </w:pPr>
    <w:rPr>
      <w:rFonts w:ascii="Arial" w:hAnsi="Arial"/>
      <w:b/>
      <w:color w:val="007B4B"/>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spacing w:before="0"/>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0029B3"/>
    <w:rPr>
      <w:rFonts w:ascii="Tahoma" w:hAnsi="Tahoma" w:cs="Tahoma"/>
      <w:sz w:val="16"/>
      <w:szCs w:val="16"/>
    </w:rPr>
  </w:style>
  <w:style w:type="character" w:customStyle="1" w:styleId="BalloonTextChar">
    <w:name w:val="Balloon Text Char"/>
    <w:basedOn w:val="DefaultParagraphFont"/>
    <w:link w:val="BalloonText"/>
    <w:uiPriority w:val="99"/>
    <w:semiHidden/>
    <w:rsid w:val="000029B3"/>
    <w:rPr>
      <w:rFonts w:ascii="Tahoma" w:hAnsi="Tahoma" w:cs="Tahoma"/>
      <w:sz w:val="16"/>
      <w:szCs w:val="16"/>
    </w:rPr>
  </w:style>
  <w:style w:type="paragraph" w:styleId="ListParagraph">
    <w:name w:val="List Paragraph"/>
    <w:basedOn w:val="Normal"/>
    <w:uiPriority w:val="34"/>
    <w:qFormat/>
    <w:rsid w:val="000029B3"/>
    <w:pPr>
      <w:spacing w:after="200" w:line="276" w:lineRule="auto"/>
      <w:ind w:left="720"/>
      <w:contextualSpacing/>
    </w:pPr>
    <w:rPr>
      <w:rFonts w:ascii="Calibri" w:hAnsi="Calibri"/>
      <w:sz w:val="22"/>
      <w:szCs w:val="22"/>
      <w:lang w:val="en-US"/>
    </w:rPr>
  </w:style>
  <w:style w:type="paragraph" w:styleId="Quote">
    <w:name w:val="Quote"/>
    <w:basedOn w:val="Normal"/>
    <w:next w:val="Normal"/>
    <w:link w:val="QuoteChar"/>
    <w:qFormat/>
    <w:rsid w:val="000029B3"/>
    <w:pPr>
      <w:spacing w:after="200" w:line="276" w:lineRule="auto"/>
    </w:pPr>
    <w:rPr>
      <w:rFonts w:ascii="Calibri" w:hAnsi="Calibri"/>
      <w:i/>
      <w:iCs/>
      <w:color w:val="000000"/>
      <w:sz w:val="22"/>
      <w:szCs w:val="22"/>
      <w:lang w:val="en-US"/>
    </w:rPr>
  </w:style>
  <w:style w:type="character" w:customStyle="1" w:styleId="QuoteChar">
    <w:name w:val="Quote Char"/>
    <w:basedOn w:val="DefaultParagraphFont"/>
    <w:link w:val="Quote"/>
    <w:rsid w:val="000029B3"/>
    <w:rPr>
      <w:rFonts w:ascii="Calibri" w:hAnsi="Calibri"/>
      <w:i/>
      <w:iCs/>
      <w:color w:val="000000"/>
      <w:sz w:val="22"/>
      <w:szCs w:val="22"/>
      <w:lang w:val="en-US"/>
    </w:rPr>
  </w:style>
  <w:style w:type="character" w:customStyle="1" w:styleId="FooterChar">
    <w:name w:val="Footer Char"/>
    <w:basedOn w:val="DefaultParagraphFont"/>
    <w:link w:val="Footer"/>
    <w:uiPriority w:val="99"/>
    <w:rsid w:val="000029B3"/>
    <w:rPr>
      <w:rFonts w:ascii="Arial" w:hAnsi="Arial" w:cs="Arial"/>
      <w:sz w:val="18"/>
      <w:szCs w:val="18"/>
    </w:rPr>
  </w:style>
  <w:style w:type="character" w:customStyle="1" w:styleId="HeaderChar">
    <w:name w:val="Header Char"/>
    <w:basedOn w:val="DefaultParagraphFont"/>
    <w:link w:val="Header"/>
    <w:uiPriority w:val="99"/>
    <w:rsid w:val="000029B3"/>
    <w:rPr>
      <w:rFonts w:ascii="Arial" w:hAnsi="Arial" w:cs="Arial"/>
      <w:sz w:val="18"/>
      <w:szCs w:val="18"/>
    </w:rPr>
  </w:style>
  <w:style w:type="paragraph" w:customStyle="1" w:styleId="Subheading1">
    <w:name w:val="Subheading 1"/>
    <w:basedOn w:val="Normal"/>
    <w:next w:val="Normal"/>
    <w:qFormat/>
    <w:rsid w:val="000029B3"/>
    <w:pPr>
      <w:pBdr>
        <w:bottom w:val="single" w:sz="4" w:space="3" w:color="194A88"/>
      </w:pBdr>
      <w:spacing w:before="320" w:after="120" w:line="280" w:lineRule="exact"/>
    </w:pPr>
    <w:rPr>
      <w:rFonts w:ascii="Arial" w:hAnsi="Arial"/>
      <w:bCs/>
      <w:iCs/>
      <w:color w:val="194A88"/>
      <w:sz w:val="22"/>
      <w:szCs w:val="22"/>
    </w:rPr>
  </w:style>
  <w:style w:type="character" w:styleId="CommentReference">
    <w:name w:val="annotation reference"/>
    <w:basedOn w:val="DefaultParagraphFont"/>
    <w:uiPriority w:val="99"/>
    <w:semiHidden/>
    <w:unhideWhenUsed/>
    <w:rsid w:val="006A0AA5"/>
    <w:rPr>
      <w:sz w:val="18"/>
      <w:szCs w:val="18"/>
    </w:rPr>
  </w:style>
  <w:style w:type="paragraph" w:styleId="CommentText">
    <w:name w:val="annotation text"/>
    <w:basedOn w:val="Normal"/>
    <w:link w:val="CommentTextChar"/>
    <w:uiPriority w:val="99"/>
    <w:semiHidden/>
    <w:unhideWhenUsed/>
    <w:rsid w:val="006A0AA5"/>
    <w:rPr>
      <w:sz w:val="24"/>
      <w:szCs w:val="24"/>
    </w:rPr>
  </w:style>
  <w:style w:type="character" w:customStyle="1" w:styleId="CommentTextChar">
    <w:name w:val="Comment Text Char"/>
    <w:basedOn w:val="DefaultParagraphFont"/>
    <w:link w:val="CommentText"/>
    <w:uiPriority w:val="99"/>
    <w:semiHidden/>
    <w:rsid w:val="006A0AA5"/>
    <w:rPr>
      <w:rFonts w:ascii="Cambria" w:hAnsi="Cambria"/>
      <w:sz w:val="24"/>
      <w:szCs w:val="24"/>
    </w:rPr>
  </w:style>
  <w:style w:type="paragraph" w:styleId="CommentSubject">
    <w:name w:val="annotation subject"/>
    <w:basedOn w:val="CommentText"/>
    <w:next w:val="CommentText"/>
    <w:link w:val="CommentSubjectChar"/>
    <w:uiPriority w:val="99"/>
    <w:semiHidden/>
    <w:unhideWhenUsed/>
    <w:rsid w:val="006A0AA5"/>
    <w:rPr>
      <w:b/>
      <w:bCs/>
      <w:sz w:val="20"/>
      <w:szCs w:val="20"/>
    </w:rPr>
  </w:style>
  <w:style w:type="character" w:customStyle="1" w:styleId="CommentSubjectChar">
    <w:name w:val="Comment Subject Char"/>
    <w:basedOn w:val="CommentTextChar"/>
    <w:link w:val="CommentSubject"/>
    <w:uiPriority w:val="99"/>
    <w:semiHidden/>
    <w:rsid w:val="006A0AA5"/>
    <w:rPr>
      <w:rFonts w:ascii="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Louise.Mitchell@dhhs.vic.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E8CB3-9B0D-47F1-9643-51EF7FF1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3778</Words>
  <Characters>20923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24652</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1114162</vt:i4>
      </vt:variant>
      <vt:variant>
        <vt:i4>44</vt:i4>
      </vt:variant>
      <vt:variant>
        <vt:i4>0</vt:i4>
      </vt:variant>
      <vt:variant>
        <vt:i4>5</vt:i4>
      </vt:variant>
      <vt:variant>
        <vt:lpwstr/>
      </vt:variant>
      <vt:variant>
        <vt:lpwstr>_Toc442704413</vt:lpwstr>
      </vt:variant>
      <vt:variant>
        <vt:i4>1114162</vt:i4>
      </vt:variant>
      <vt:variant>
        <vt:i4>38</vt:i4>
      </vt:variant>
      <vt:variant>
        <vt:i4>0</vt:i4>
      </vt:variant>
      <vt:variant>
        <vt:i4>5</vt:i4>
      </vt:variant>
      <vt:variant>
        <vt:lpwstr/>
      </vt:variant>
      <vt:variant>
        <vt:lpwstr>_Toc442704412</vt:lpwstr>
      </vt:variant>
      <vt:variant>
        <vt:i4>1114162</vt:i4>
      </vt:variant>
      <vt:variant>
        <vt:i4>32</vt:i4>
      </vt:variant>
      <vt:variant>
        <vt:i4>0</vt:i4>
      </vt:variant>
      <vt:variant>
        <vt:i4>5</vt:i4>
      </vt:variant>
      <vt:variant>
        <vt:lpwstr/>
      </vt:variant>
      <vt:variant>
        <vt:lpwstr>_Toc442704411</vt:lpwstr>
      </vt:variant>
      <vt:variant>
        <vt:i4>1114162</vt:i4>
      </vt:variant>
      <vt:variant>
        <vt:i4>26</vt:i4>
      </vt:variant>
      <vt:variant>
        <vt:i4>0</vt:i4>
      </vt:variant>
      <vt:variant>
        <vt:i4>5</vt:i4>
      </vt:variant>
      <vt:variant>
        <vt:lpwstr/>
      </vt:variant>
      <vt:variant>
        <vt:lpwstr>_Toc442704410</vt:lpwstr>
      </vt:variant>
      <vt:variant>
        <vt:i4>1048626</vt:i4>
      </vt:variant>
      <vt:variant>
        <vt:i4>20</vt:i4>
      </vt:variant>
      <vt:variant>
        <vt:i4>0</vt:i4>
      </vt:variant>
      <vt:variant>
        <vt:i4>5</vt:i4>
      </vt:variant>
      <vt:variant>
        <vt:lpwstr/>
      </vt:variant>
      <vt:variant>
        <vt:lpwstr>_Toc442704409</vt:lpwstr>
      </vt:variant>
      <vt:variant>
        <vt:i4>1048626</vt:i4>
      </vt:variant>
      <vt:variant>
        <vt:i4>14</vt:i4>
      </vt:variant>
      <vt:variant>
        <vt:i4>0</vt:i4>
      </vt:variant>
      <vt:variant>
        <vt:i4>5</vt:i4>
      </vt:variant>
      <vt:variant>
        <vt:lpwstr/>
      </vt:variant>
      <vt:variant>
        <vt:lpwstr>_Toc442704408</vt:lpwstr>
      </vt:variant>
      <vt:variant>
        <vt:i4>1048626</vt:i4>
      </vt:variant>
      <vt:variant>
        <vt:i4>8</vt:i4>
      </vt:variant>
      <vt:variant>
        <vt:i4>0</vt:i4>
      </vt:variant>
      <vt:variant>
        <vt:i4>5</vt:i4>
      </vt:variant>
      <vt:variant>
        <vt:lpwstr/>
      </vt:variant>
      <vt:variant>
        <vt:lpwstr>_Toc442704407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Mitchell</dc:creator>
  <cp:lastModifiedBy>Louise Mitchell</cp:lastModifiedBy>
  <cp:revision>3</cp:revision>
  <cp:lastPrinted>2018-07-30T23:26:00Z</cp:lastPrinted>
  <dcterms:created xsi:type="dcterms:W3CDTF">2018-07-30T23:25:00Z</dcterms:created>
  <dcterms:modified xsi:type="dcterms:W3CDTF">2018-07-30T23:26:00Z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